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C9" w:rsidRDefault="00E451C9" w:rsidP="00171514">
      <w:pPr>
        <w:jc w:val="center"/>
        <w:rPr>
          <w:sz w:val="26"/>
          <w:szCs w:val="26"/>
        </w:rPr>
      </w:pPr>
    </w:p>
    <w:p w:rsidR="00C926A2" w:rsidRPr="00C926A2" w:rsidRDefault="00C926A2" w:rsidP="00C926A2">
      <w:pPr>
        <w:jc w:val="center"/>
        <w:rPr>
          <w:b w:val="0"/>
          <w:sz w:val="20"/>
        </w:rPr>
      </w:pPr>
      <w:r w:rsidRPr="00C926A2">
        <w:rPr>
          <w:b w:val="0"/>
          <w:noProof/>
          <w:sz w:val="20"/>
          <w:lang w:eastAsia="uk-UA"/>
        </w:rPr>
        <w:drawing>
          <wp:inline distT="0" distB="0" distL="0" distR="0" wp14:anchorId="119D240E" wp14:editId="547CF7B7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6A2" w:rsidRPr="00C926A2" w:rsidRDefault="00C926A2" w:rsidP="00C926A2">
      <w:pPr>
        <w:rPr>
          <w:b w:val="0"/>
          <w:sz w:val="10"/>
          <w:szCs w:val="10"/>
        </w:rPr>
      </w:pPr>
    </w:p>
    <w:p w:rsidR="00C926A2" w:rsidRPr="00C926A2" w:rsidRDefault="00C926A2" w:rsidP="00C926A2">
      <w:pPr>
        <w:autoSpaceDE w:val="0"/>
        <w:autoSpaceDN w:val="0"/>
        <w:jc w:val="center"/>
        <w:rPr>
          <w:bCs/>
          <w:sz w:val="16"/>
          <w:szCs w:val="16"/>
        </w:rPr>
      </w:pPr>
      <w:r w:rsidRPr="00C926A2">
        <w:rPr>
          <w:bCs/>
          <w:caps/>
          <w:szCs w:val="28"/>
        </w:rPr>
        <w:t>Виконавчий  комітет  Нововолинської  міської  ради</w:t>
      </w:r>
    </w:p>
    <w:p w:rsidR="00C926A2" w:rsidRPr="00C926A2" w:rsidRDefault="00C926A2" w:rsidP="00C926A2">
      <w:pPr>
        <w:autoSpaceDE w:val="0"/>
        <w:autoSpaceDN w:val="0"/>
        <w:jc w:val="center"/>
        <w:rPr>
          <w:b w:val="0"/>
          <w:caps/>
          <w:szCs w:val="28"/>
        </w:rPr>
      </w:pPr>
      <w:r w:rsidRPr="00C926A2">
        <w:rPr>
          <w:b w:val="0"/>
          <w:caps/>
          <w:szCs w:val="28"/>
        </w:rPr>
        <w:t>Волинської області</w:t>
      </w:r>
    </w:p>
    <w:p w:rsidR="00C926A2" w:rsidRPr="00C926A2" w:rsidRDefault="00C926A2" w:rsidP="00C926A2">
      <w:pPr>
        <w:autoSpaceDE w:val="0"/>
        <w:autoSpaceDN w:val="0"/>
        <w:jc w:val="center"/>
        <w:rPr>
          <w:b w:val="0"/>
          <w:caps/>
          <w:szCs w:val="28"/>
        </w:rPr>
      </w:pPr>
    </w:p>
    <w:p w:rsidR="00171514" w:rsidRDefault="00C926A2" w:rsidP="00C926A2">
      <w:pPr>
        <w:pStyle w:val="4"/>
        <w:tabs>
          <w:tab w:val="center" w:pos="4889"/>
          <w:tab w:val="left" w:pos="6720"/>
        </w:tabs>
        <w:jc w:val="left"/>
        <w:rPr>
          <w:sz w:val="32"/>
          <w:szCs w:val="32"/>
        </w:rPr>
      </w:pPr>
      <w:r w:rsidRPr="00C926A2">
        <w:rPr>
          <w:b w:val="0"/>
          <w:bCs w:val="0"/>
          <w:sz w:val="32"/>
          <w:szCs w:val="32"/>
        </w:rPr>
        <w:tab/>
      </w:r>
      <w:r w:rsidRPr="00C926A2">
        <w:rPr>
          <w:bCs w:val="0"/>
          <w:sz w:val="32"/>
          <w:szCs w:val="32"/>
        </w:rPr>
        <w:t>Р І Ш Е Н Н Я</w:t>
      </w:r>
      <w:r w:rsidR="00F85372">
        <w:rPr>
          <w:sz w:val="32"/>
          <w:szCs w:val="32"/>
        </w:rPr>
        <w:tab/>
        <w:t>ПРОЄКТ</w:t>
      </w:r>
    </w:p>
    <w:p w:rsidR="00925F82" w:rsidRPr="00925F82" w:rsidRDefault="00925F82" w:rsidP="00925F82"/>
    <w:p w:rsidR="00471A5F" w:rsidRPr="00471A5F" w:rsidRDefault="008624C8" w:rsidP="00471A5F">
      <w:pPr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471A5F">
        <w:rPr>
          <w:b w:val="0"/>
          <w:szCs w:val="28"/>
        </w:rPr>
        <w:t xml:space="preserve"> с</w:t>
      </w:r>
      <w:r w:rsidR="009470F5">
        <w:rPr>
          <w:b w:val="0"/>
          <w:szCs w:val="28"/>
        </w:rPr>
        <w:t>ерпн</w:t>
      </w:r>
      <w:r w:rsidR="00471A5F">
        <w:rPr>
          <w:b w:val="0"/>
          <w:szCs w:val="28"/>
        </w:rPr>
        <w:t>я</w:t>
      </w:r>
      <w:r w:rsidR="00471A5F" w:rsidRPr="00471A5F">
        <w:rPr>
          <w:b w:val="0"/>
          <w:szCs w:val="28"/>
        </w:rPr>
        <w:t xml:space="preserve"> 202</w:t>
      </w:r>
      <w:r w:rsidR="00471A5F">
        <w:rPr>
          <w:b w:val="0"/>
          <w:szCs w:val="28"/>
        </w:rPr>
        <w:t>2</w:t>
      </w:r>
      <w:r w:rsidR="009470F5">
        <w:rPr>
          <w:b w:val="0"/>
          <w:szCs w:val="28"/>
        </w:rPr>
        <w:t xml:space="preserve"> </w:t>
      </w:r>
      <w:r w:rsidR="00471A5F" w:rsidRPr="00471A5F">
        <w:rPr>
          <w:b w:val="0"/>
          <w:szCs w:val="28"/>
        </w:rPr>
        <w:t xml:space="preserve">року               м. Нововолинськ                                   </w:t>
      </w:r>
      <w:r w:rsidR="00471A5F">
        <w:rPr>
          <w:b w:val="0"/>
          <w:szCs w:val="28"/>
        </w:rPr>
        <w:t xml:space="preserve">   </w:t>
      </w:r>
      <w:r w:rsidR="00471A5F" w:rsidRPr="00471A5F">
        <w:rPr>
          <w:b w:val="0"/>
          <w:szCs w:val="28"/>
        </w:rPr>
        <w:t xml:space="preserve">№ </w:t>
      </w:r>
    </w:p>
    <w:p w:rsidR="00171514" w:rsidRDefault="00171514" w:rsidP="00171514">
      <w:pPr>
        <w:spacing w:line="240" w:lineRule="atLeast"/>
        <w:rPr>
          <w:b w:val="0"/>
        </w:rPr>
      </w:pPr>
    </w:p>
    <w:p w:rsidR="00471A5F" w:rsidRPr="00C6580F" w:rsidRDefault="00471A5F" w:rsidP="00171514">
      <w:pPr>
        <w:spacing w:line="240" w:lineRule="atLeast"/>
        <w:rPr>
          <w:b w:val="0"/>
        </w:rPr>
      </w:pPr>
    </w:p>
    <w:p w:rsidR="00171514" w:rsidRDefault="00171514" w:rsidP="009470F5">
      <w:pPr>
        <w:spacing w:line="240" w:lineRule="atLeast"/>
        <w:rPr>
          <w:b w:val="0"/>
        </w:rPr>
      </w:pPr>
      <w:r w:rsidRPr="00C6580F">
        <w:rPr>
          <w:b w:val="0"/>
        </w:rPr>
        <w:t>Про внесення змін до рішення</w:t>
      </w:r>
    </w:p>
    <w:p w:rsidR="00171514" w:rsidRDefault="00171514" w:rsidP="009470F5">
      <w:pPr>
        <w:spacing w:line="240" w:lineRule="atLeast"/>
        <w:rPr>
          <w:b w:val="0"/>
        </w:rPr>
      </w:pPr>
      <w:r w:rsidRPr="00C6580F">
        <w:rPr>
          <w:b w:val="0"/>
        </w:rPr>
        <w:t xml:space="preserve">виконавчого комітету міської </w:t>
      </w:r>
    </w:p>
    <w:p w:rsidR="00171514" w:rsidRPr="00C6580F" w:rsidRDefault="00171514" w:rsidP="009470F5">
      <w:pPr>
        <w:spacing w:line="240" w:lineRule="atLeast"/>
        <w:rPr>
          <w:b w:val="0"/>
        </w:rPr>
      </w:pPr>
      <w:r w:rsidRPr="00C6580F">
        <w:rPr>
          <w:b w:val="0"/>
        </w:rPr>
        <w:t>ради від 1</w:t>
      </w:r>
      <w:r w:rsidR="008624C8">
        <w:rPr>
          <w:b w:val="0"/>
        </w:rPr>
        <w:t>5</w:t>
      </w:r>
      <w:r w:rsidRPr="00C6580F">
        <w:rPr>
          <w:b w:val="0"/>
        </w:rPr>
        <w:t>.</w:t>
      </w:r>
      <w:r w:rsidR="008624C8">
        <w:rPr>
          <w:b w:val="0"/>
        </w:rPr>
        <w:t>04</w:t>
      </w:r>
      <w:r w:rsidRPr="00C6580F">
        <w:rPr>
          <w:b w:val="0"/>
        </w:rPr>
        <w:t>.20</w:t>
      </w:r>
      <w:r w:rsidR="008624C8">
        <w:rPr>
          <w:b w:val="0"/>
        </w:rPr>
        <w:t>21</w:t>
      </w:r>
      <w:r w:rsidR="00794A38">
        <w:rPr>
          <w:b w:val="0"/>
        </w:rPr>
        <w:t xml:space="preserve"> </w:t>
      </w:r>
      <w:r w:rsidRPr="00C6580F">
        <w:rPr>
          <w:b w:val="0"/>
        </w:rPr>
        <w:t xml:space="preserve">№ </w:t>
      </w:r>
      <w:r w:rsidR="008624C8">
        <w:rPr>
          <w:b w:val="0"/>
        </w:rPr>
        <w:t>132</w:t>
      </w:r>
    </w:p>
    <w:p w:rsidR="009470F5" w:rsidRPr="009470F5" w:rsidRDefault="00171514" w:rsidP="009470F5">
      <w:pPr>
        <w:autoSpaceDE w:val="0"/>
        <w:autoSpaceDN w:val="0"/>
        <w:rPr>
          <w:b w:val="0"/>
          <w:szCs w:val="28"/>
        </w:rPr>
      </w:pPr>
      <w:r>
        <w:rPr>
          <w:b w:val="0"/>
        </w:rPr>
        <w:t>«</w:t>
      </w:r>
      <w:r w:rsidR="009470F5" w:rsidRPr="009470F5">
        <w:rPr>
          <w:b w:val="0"/>
          <w:szCs w:val="28"/>
        </w:rPr>
        <w:t>Про утворення робочої групи з</w:t>
      </w:r>
    </w:p>
    <w:p w:rsidR="009470F5" w:rsidRDefault="009470F5" w:rsidP="009470F5">
      <w:pPr>
        <w:autoSpaceDE w:val="0"/>
        <w:autoSpaceDN w:val="0"/>
        <w:rPr>
          <w:b w:val="0"/>
          <w:szCs w:val="28"/>
        </w:rPr>
      </w:pPr>
      <w:r w:rsidRPr="009470F5">
        <w:rPr>
          <w:b w:val="0"/>
          <w:szCs w:val="28"/>
        </w:rPr>
        <w:t>питань легалізації виплати заробітної</w:t>
      </w:r>
    </w:p>
    <w:p w:rsidR="00171514" w:rsidRPr="009470F5" w:rsidRDefault="009470F5" w:rsidP="009470F5">
      <w:pPr>
        <w:autoSpaceDE w:val="0"/>
        <w:autoSpaceDN w:val="0"/>
        <w:rPr>
          <w:b w:val="0"/>
          <w:szCs w:val="28"/>
        </w:rPr>
      </w:pPr>
      <w:r w:rsidRPr="009470F5">
        <w:rPr>
          <w:b w:val="0"/>
          <w:szCs w:val="28"/>
        </w:rPr>
        <w:t>плати та зайнятості населення</w:t>
      </w:r>
      <w:r>
        <w:rPr>
          <w:b w:val="0"/>
        </w:rPr>
        <w:t>»</w:t>
      </w:r>
      <w:r w:rsidR="00171514" w:rsidRPr="00C6580F">
        <w:rPr>
          <w:b w:val="0"/>
        </w:rPr>
        <w:t xml:space="preserve"> </w:t>
      </w:r>
    </w:p>
    <w:p w:rsidR="00171514" w:rsidRPr="00C6580F" w:rsidRDefault="00171514" w:rsidP="009470F5">
      <w:pPr>
        <w:spacing w:line="240" w:lineRule="atLeast"/>
        <w:rPr>
          <w:b w:val="0"/>
        </w:rPr>
      </w:pPr>
    </w:p>
    <w:p w:rsidR="00171514" w:rsidRDefault="00171514" w:rsidP="00B7190C">
      <w:pPr>
        <w:autoSpaceDE w:val="0"/>
        <w:autoSpaceDN w:val="0"/>
        <w:ind w:firstLine="567"/>
        <w:jc w:val="both"/>
        <w:rPr>
          <w:b w:val="0"/>
          <w:szCs w:val="28"/>
        </w:rPr>
      </w:pPr>
      <w:r>
        <w:rPr>
          <w:b w:val="0"/>
        </w:rPr>
        <w:t>Керуючись статтями</w:t>
      </w:r>
      <w:r w:rsidR="00DC1088">
        <w:rPr>
          <w:b w:val="0"/>
        </w:rPr>
        <w:t xml:space="preserve"> 17, 18, </w:t>
      </w:r>
      <w:r w:rsidR="009470F5">
        <w:rPr>
          <w:b w:val="0"/>
        </w:rPr>
        <w:t xml:space="preserve">34, </w:t>
      </w:r>
      <w:r w:rsidR="00DC1088">
        <w:rPr>
          <w:b w:val="0"/>
        </w:rPr>
        <w:t>40</w:t>
      </w:r>
      <w:r w:rsidR="009470F5">
        <w:rPr>
          <w:b w:val="0"/>
        </w:rPr>
        <w:t>, 52</w:t>
      </w:r>
      <w:r w:rsidR="00DC1088">
        <w:rPr>
          <w:b w:val="0"/>
        </w:rPr>
        <w:t xml:space="preserve"> </w:t>
      </w:r>
      <w:r>
        <w:rPr>
          <w:b w:val="0"/>
        </w:rPr>
        <w:t>Закону України «Про місцеве самоврядування в Україні», у зв’язку із кадровими змінами</w:t>
      </w:r>
      <w:r w:rsidR="008338CE">
        <w:rPr>
          <w:b w:val="0"/>
        </w:rPr>
        <w:t xml:space="preserve"> у структурі та штатах виконавчого комітету Нововолинської міської ради</w:t>
      </w:r>
      <w:r>
        <w:rPr>
          <w:b w:val="0"/>
        </w:rPr>
        <w:t xml:space="preserve"> та необхідністю внесення змін до складу </w:t>
      </w:r>
      <w:r w:rsidR="00B7190C" w:rsidRPr="009470F5">
        <w:rPr>
          <w:b w:val="0"/>
          <w:szCs w:val="28"/>
        </w:rPr>
        <w:t>робочої групи з</w:t>
      </w:r>
      <w:r w:rsidR="00B7190C">
        <w:rPr>
          <w:b w:val="0"/>
          <w:szCs w:val="28"/>
        </w:rPr>
        <w:t xml:space="preserve"> </w:t>
      </w:r>
      <w:r w:rsidR="00B7190C" w:rsidRPr="009470F5">
        <w:rPr>
          <w:b w:val="0"/>
          <w:szCs w:val="28"/>
        </w:rPr>
        <w:t>питань легалізації виплати заробітної</w:t>
      </w:r>
      <w:r w:rsidR="00B7190C">
        <w:rPr>
          <w:b w:val="0"/>
          <w:szCs w:val="28"/>
        </w:rPr>
        <w:t xml:space="preserve"> </w:t>
      </w:r>
      <w:r w:rsidR="00B7190C" w:rsidRPr="009470F5">
        <w:rPr>
          <w:b w:val="0"/>
          <w:szCs w:val="28"/>
        </w:rPr>
        <w:t>плати та зайнятості населення</w:t>
      </w:r>
      <w:r>
        <w:rPr>
          <w:b w:val="0"/>
        </w:rPr>
        <w:t xml:space="preserve">, </w:t>
      </w:r>
      <w:r>
        <w:rPr>
          <w:b w:val="0"/>
          <w:szCs w:val="28"/>
        </w:rPr>
        <w:t xml:space="preserve">виконавчий комітет міської ради </w:t>
      </w:r>
    </w:p>
    <w:p w:rsidR="00471A5F" w:rsidRDefault="00471A5F" w:rsidP="00471A5F">
      <w:pPr>
        <w:jc w:val="both"/>
        <w:rPr>
          <w:b w:val="0"/>
          <w:szCs w:val="28"/>
        </w:rPr>
      </w:pPr>
    </w:p>
    <w:p w:rsidR="00171514" w:rsidRDefault="00171514" w:rsidP="00471A5F">
      <w:pPr>
        <w:jc w:val="both"/>
        <w:rPr>
          <w:b w:val="0"/>
          <w:szCs w:val="28"/>
        </w:rPr>
      </w:pPr>
      <w:r>
        <w:rPr>
          <w:b w:val="0"/>
          <w:szCs w:val="28"/>
        </w:rPr>
        <w:t>ВИРІШИВ:</w:t>
      </w:r>
    </w:p>
    <w:p w:rsidR="00171514" w:rsidRDefault="00171514" w:rsidP="00171514">
      <w:pPr>
        <w:jc w:val="center"/>
        <w:rPr>
          <w:b w:val="0"/>
          <w:szCs w:val="28"/>
        </w:rPr>
      </w:pPr>
    </w:p>
    <w:p w:rsidR="00171514" w:rsidRDefault="00171514" w:rsidP="00752071">
      <w:pPr>
        <w:pStyle w:val="21"/>
        <w:spacing w:after="0" w:line="240" w:lineRule="atLeast"/>
        <w:ind w:firstLine="567"/>
        <w:jc w:val="both"/>
        <w:rPr>
          <w:b/>
        </w:rPr>
      </w:pPr>
      <w:r w:rsidRPr="009C6FD2">
        <w:rPr>
          <w:sz w:val="28"/>
          <w:szCs w:val="28"/>
        </w:rPr>
        <w:t>1. </w:t>
      </w:r>
      <w:r w:rsidRPr="004B6236">
        <w:rPr>
          <w:sz w:val="28"/>
          <w:szCs w:val="28"/>
        </w:rPr>
        <w:t xml:space="preserve">Затвердити склад </w:t>
      </w:r>
      <w:r w:rsidR="00B7190C" w:rsidRPr="00B7190C">
        <w:rPr>
          <w:sz w:val="28"/>
          <w:szCs w:val="28"/>
        </w:rPr>
        <w:t>робочої групи з</w:t>
      </w:r>
      <w:r w:rsidR="00B7190C" w:rsidRPr="00B7190C">
        <w:rPr>
          <w:szCs w:val="28"/>
        </w:rPr>
        <w:t xml:space="preserve"> </w:t>
      </w:r>
      <w:r w:rsidR="00B7190C" w:rsidRPr="00B7190C">
        <w:rPr>
          <w:sz w:val="28"/>
          <w:szCs w:val="28"/>
        </w:rPr>
        <w:t>питань легалізації виплати заробітної</w:t>
      </w:r>
      <w:r w:rsidR="00B7190C" w:rsidRPr="00B7190C">
        <w:rPr>
          <w:szCs w:val="28"/>
        </w:rPr>
        <w:t xml:space="preserve"> </w:t>
      </w:r>
      <w:r w:rsidR="00B7190C" w:rsidRPr="00B7190C">
        <w:rPr>
          <w:sz w:val="28"/>
          <w:szCs w:val="28"/>
        </w:rPr>
        <w:t>плати та зайнятості населення</w:t>
      </w:r>
      <w:r w:rsidR="008338CE">
        <w:rPr>
          <w:sz w:val="28"/>
          <w:szCs w:val="28"/>
        </w:rPr>
        <w:t>, що додається</w:t>
      </w:r>
      <w:r w:rsidRPr="004B6236">
        <w:rPr>
          <w:sz w:val="28"/>
          <w:szCs w:val="28"/>
        </w:rPr>
        <w:t>.</w:t>
      </w:r>
      <w:r>
        <w:t xml:space="preserve"> </w:t>
      </w:r>
    </w:p>
    <w:p w:rsidR="00171514" w:rsidRPr="003142D4" w:rsidRDefault="00171514" w:rsidP="00752071">
      <w:pPr>
        <w:autoSpaceDE w:val="0"/>
        <w:autoSpaceDN w:val="0"/>
        <w:ind w:firstLine="567"/>
        <w:jc w:val="both"/>
        <w:rPr>
          <w:b w:val="0"/>
        </w:rPr>
      </w:pPr>
      <w:r>
        <w:rPr>
          <w:b w:val="0"/>
        </w:rPr>
        <w:t>2. Визнати таким</w:t>
      </w:r>
      <w:r w:rsidR="00DE0514">
        <w:rPr>
          <w:b w:val="0"/>
        </w:rPr>
        <w:t>,</w:t>
      </w:r>
      <w:r>
        <w:rPr>
          <w:b w:val="0"/>
        </w:rPr>
        <w:t xml:space="preserve"> що втрати</w:t>
      </w:r>
      <w:r w:rsidR="00DE0514">
        <w:rPr>
          <w:b w:val="0"/>
        </w:rPr>
        <w:t>в</w:t>
      </w:r>
      <w:r>
        <w:rPr>
          <w:b w:val="0"/>
        </w:rPr>
        <w:t xml:space="preserve"> </w:t>
      </w:r>
      <w:r w:rsidRPr="003142D4">
        <w:rPr>
          <w:b w:val="0"/>
        </w:rPr>
        <w:t>чинність</w:t>
      </w:r>
      <w:r w:rsidR="005A76B7" w:rsidRPr="003142D4">
        <w:rPr>
          <w:b w:val="0"/>
        </w:rPr>
        <w:t xml:space="preserve"> пункт </w:t>
      </w:r>
      <w:r w:rsidR="00B7190C">
        <w:rPr>
          <w:b w:val="0"/>
        </w:rPr>
        <w:t xml:space="preserve">3 </w:t>
      </w:r>
      <w:r w:rsidRPr="003142D4">
        <w:rPr>
          <w:b w:val="0"/>
        </w:rPr>
        <w:t>рішен</w:t>
      </w:r>
      <w:r w:rsidR="00F23257" w:rsidRPr="003142D4">
        <w:rPr>
          <w:b w:val="0"/>
        </w:rPr>
        <w:t>н</w:t>
      </w:r>
      <w:r w:rsidRPr="003142D4">
        <w:rPr>
          <w:b w:val="0"/>
        </w:rPr>
        <w:t xml:space="preserve">я </w:t>
      </w:r>
      <w:r w:rsidR="005607C6" w:rsidRPr="003142D4">
        <w:rPr>
          <w:b w:val="0"/>
        </w:rPr>
        <w:t>виконавчого комітету Нововолинської міської ради</w:t>
      </w:r>
      <w:r w:rsidRPr="003142D4">
        <w:rPr>
          <w:b w:val="0"/>
        </w:rPr>
        <w:t xml:space="preserve"> від </w:t>
      </w:r>
      <w:r w:rsidR="005A76B7" w:rsidRPr="003142D4">
        <w:rPr>
          <w:b w:val="0"/>
        </w:rPr>
        <w:t>1</w:t>
      </w:r>
      <w:r w:rsidR="00B7190C">
        <w:rPr>
          <w:b w:val="0"/>
        </w:rPr>
        <w:t>5</w:t>
      </w:r>
      <w:r w:rsidR="00F23257" w:rsidRPr="003142D4">
        <w:rPr>
          <w:b w:val="0"/>
        </w:rPr>
        <w:t>.</w:t>
      </w:r>
      <w:r w:rsidR="005A76B7" w:rsidRPr="003142D4">
        <w:rPr>
          <w:b w:val="0"/>
        </w:rPr>
        <w:t>0</w:t>
      </w:r>
      <w:r w:rsidR="00B7190C">
        <w:rPr>
          <w:b w:val="0"/>
        </w:rPr>
        <w:t>4</w:t>
      </w:r>
      <w:r w:rsidR="00F23257" w:rsidRPr="003142D4">
        <w:rPr>
          <w:b w:val="0"/>
        </w:rPr>
        <w:t>.202</w:t>
      </w:r>
      <w:r w:rsidR="005A76B7" w:rsidRPr="003142D4">
        <w:rPr>
          <w:b w:val="0"/>
        </w:rPr>
        <w:t>1</w:t>
      </w:r>
      <w:r w:rsidR="00F23257" w:rsidRPr="003142D4">
        <w:rPr>
          <w:b w:val="0"/>
        </w:rPr>
        <w:t xml:space="preserve"> №</w:t>
      </w:r>
      <w:r w:rsidR="004A5E35" w:rsidRPr="003142D4">
        <w:rPr>
          <w:b w:val="0"/>
        </w:rPr>
        <w:t xml:space="preserve"> </w:t>
      </w:r>
      <w:r w:rsidR="00B7190C">
        <w:rPr>
          <w:b w:val="0"/>
        </w:rPr>
        <w:t>1</w:t>
      </w:r>
      <w:r w:rsidR="003142D4" w:rsidRPr="003142D4">
        <w:rPr>
          <w:b w:val="0"/>
        </w:rPr>
        <w:t>32</w:t>
      </w:r>
      <w:r w:rsidR="00F23257" w:rsidRPr="003142D4">
        <w:rPr>
          <w:b w:val="0"/>
        </w:rPr>
        <w:t xml:space="preserve"> </w:t>
      </w:r>
      <w:r w:rsidRPr="003142D4">
        <w:rPr>
          <w:b w:val="0"/>
        </w:rPr>
        <w:t>«</w:t>
      </w:r>
      <w:r w:rsidR="00B7190C" w:rsidRPr="009470F5">
        <w:rPr>
          <w:b w:val="0"/>
          <w:szCs w:val="28"/>
        </w:rPr>
        <w:t>Про утворення робочої групи з</w:t>
      </w:r>
      <w:r w:rsidR="00B7190C">
        <w:rPr>
          <w:b w:val="0"/>
          <w:szCs w:val="28"/>
        </w:rPr>
        <w:t xml:space="preserve"> </w:t>
      </w:r>
      <w:r w:rsidR="00B7190C" w:rsidRPr="009470F5">
        <w:rPr>
          <w:b w:val="0"/>
          <w:szCs w:val="28"/>
        </w:rPr>
        <w:t>питань легалізації виплати заробітної</w:t>
      </w:r>
      <w:r w:rsidR="00B7190C">
        <w:rPr>
          <w:b w:val="0"/>
          <w:szCs w:val="28"/>
        </w:rPr>
        <w:t xml:space="preserve"> </w:t>
      </w:r>
      <w:r w:rsidR="00B7190C" w:rsidRPr="009470F5">
        <w:rPr>
          <w:b w:val="0"/>
          <w:szCs w:val="28"/>
        </w:rPr>
        <w:t>плати та зайнятості населення</w:t>
      </w:r>
      <w:r w:rsidRPr="003142D4">
        <w:rPr>
          <w:b w:val="0"/>
        </w:rPr>
        <w:t>»</w:t>
      </w:r>
      <w:r w:rsidR="00F23257" w:rsidRPr="003142D4">
        <w:rPr>
          <w:b w:val="0"/>
        </w:rPr>
        <w:t>.</w:t>
      </w:r>
      <w:r w:rsidR="002F134C" w:rsidRPr="003142D4">
        <w:rPr>
          <w:b w:val="0"/>
        </w:rPr>
        <w:t xml:space="preserve"> </w:t>
      </w:r>
    </w:p>
    <w:p w:rsidR="00171514" w:rsidRPr="00B7190C" w:rsidRDefault="00DE0514" w:rsidP="00752071">
      <w:pPr>
        <w:spacing w:line="240" w:lineRule="atLeast"/>
        <w:ind w:firstLine="567"/>
        <w:jc w:val="both"/>
        <w:rPr>
          <w:b w:val="0"/>
          <w:szCs w:val="28"/>
        </w:rPr>
      </w:pPr>
      <w:r>
        <w:rPr>
          <w:b w:val="0"/>
        </w:rPr>
        <w:t>3</w:t>
      </w:r>
      <w:r w:rsidR="00171514">
        <w:rPr>
          <w:b w:val="0"/>
        </w:rPr>
        <w:t xml:space="preserve">. </w:t>
      </w:r>
      <w:r w:rsidR="002F134C" w:rsidRPr="00287936">
        <w:rPr>
          <w:b w:val="0"/>
          <w:bCs/>
          <w:iCs/>
          <w:szCs w:val="28"/>
        </w:rPr>
        <w:t xml:space="preserve">Контроль за виконанням даного рішення покласти на </w:t>
      </w:r>
      <w:r w:rsidR="002F134C" w:rsidRPr="00287936">
        <w:rPr>
          <w:b w:val="0"/>
          <w:szCs w:val="28"/>
          <w:shd w:val="clear" w:color="auto" w:fill="FFFFFF"/>
        </w:rPr>
        <w:t xml:space="preserve">заступника міського голови </w:t>
      </w:r>
      <w:r w:rsidR="002A39D9">
        <w:rPr>
          <w:b w:val="0"/>
          <w:szCs w:val="28"/>
          <w:shd w:val="clear" w:color="auto" w:fill="FFFFFF"/>
        </w:rPr>
        <w:t xml:space="preserve">з питань діяльності виконавчих органів </w:t>
      </w:r>
      <w:r w:rsidR="00B7190C" w:rsidRPr="00B7190C">
        <w:rPr>
          <w:b w:val="0"/>
          <w:szCs w:val="28"/>
        </w:rPr>
        <w:t>Юлію Лефтер.</w:t>
      </w:r>
    </w:p>
    <w:p w:rsidR="00B7190C" w:rsidRDefault="00B7190C" w:rsidP="00B7190C">
      <w:pPr>
        <w:spacing w:line="240" w:lineRule="atLeast"/>
        <w:jc w:val="both"/>
        <w:rPr>
          <w:b w:val="0"/>
        </w:rPr>
      </w:pPr>
    </w:p>
    <w:p w:rsidR="00171514" w:rsidRDefault="00171514" w:rsidP="00171514">
      <w:pPr>
        <w:ind w:left="-360"/>
        <w:jc w:val="both"/>
        <w:rPr>
          <w:szCs w:val="28"/>
        </w:rPr>
      </w:pPr>
    </w:p>
    <w:p w:rsidR="00B7190C" w:rsidRPr="00B7190C" w:rsidRDefault="00B7190C" w:rsidP="00B7190C">
      <w:pPr>
        <w:tabs>
          <w:tab w:val="left" w:pos="1365"/>
        </w:tabs>
        <w:ind w:right="-5"/>
        <w:jc w:val="both"/>
        <w:rPr>
          <w:b w:val="0"/>
          <w:szCs w:val="26"/>
        </w:rPr>
      </w:pPr>
      <w:r w:rsidRPr="00B7190C">
        <w:rPr>
          <w:b w:val="0"/>
          <w:szCs w:val="28"/>
        </w:rPr>
        <w:t xml:space="preserve">Міський голова                                                                    </w:t>
      </w:r>
      <w:r>
        <w:rPr>
          <w:b w:val="0"/>
          <w:szCs w:val="28"/>
        </w:rPr>
        <w:t xml:space="preserve">         </w:t>
      </w:r>
      <w:r w:rsidRPr="00B7190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</w:t>
      </w:r>
      <w:r w:rsidRPr="00B7190C">
        <w:rPr>
          <w:b w:val="0"/>
          <w:szCs w:val="28"/>
        </w:rPr>
        <w:t xml:space="preserve">  Б</w:t>
      </w:r>
      <w:r>
        <w:rPr>
          <w:b w:val="0"/>
          <w:szCs w:val="28"/>
        </w:rPr>
        <w:t xml:space="preserve">орис </w:t>
      </w:r>
      <w:r w:rsidRPr="00B7190C">
        <w:rPr>
          <w:b w:val="0"/>
          <w:szCs w:val="28"/>
        </w:rPr>
        <w:t>К</w:t>
      </w:r>
      <w:r>
        <w:rPr>
          <w:b w:val="0"/>
          <w:szCs w:val="28"/>
        </w:rPr>
        <w:t>АРПУС</w:t>
      </w:r>
    </w:p>
    <w:p w:rsidR="00B7190C" w:rsidRPr="002C0C0A" w:rsidRDefault="00B7190C" w:rsidP="00B7190C">
      <w:pPr>
        <w:jc w:val="both"/>
        <w:rPr>
          <w:sz w:val="24"/>
          <w:szCs w:val="24"/>
        </w:rPr>
      </w:pPr>
      <w:bookmarkStart w:id="0" w:name="_GoBack"/>
      <w:bookmarkEnd w:id="0"/>
    </w:p>
    <w:p w:rsidR="00B7190C" w:rsidRDefault="00B7190C" w:rsidP="0005667B">
      <w:pPr>
        <w:pStyle w:val="23"/>
        <w:spacing w:after="0" w:line="240" w:lineRule="atLeast"/>
        <w:ind w:left="0"/>
        <w:rPr>
          <w:b w:val="0"/>
          <w:szCs w:val="28"/>
        </w:rPr>
      </w:pPr>
    </w:p>
    <w:p w:rsidR="00DE0514" w:rsidRDefault="00DE0514" w:rsidP="00DE0514">
      <w:pPr>
        <w:spacing w:line="360" w:lineRule="auto"/>
        <w:jc w:val="both"/>
        <w:rPr>
          <w:b w:val="0"/>
          <w:sz w:val="24"/>
          <w:szCs w:val="24"/>
        </w:rPr>
      </w:pPr>
    </w:p>
    <w:p w:rsidR="0005667B" w:rsidRDefault="0005667B" w:rsidP="00DE0514">
      <w:pPr>
        <w:spacing w:line="360" w:lineRule="auto"/>
        <w:jc w:val="both"/>
        <w:rPr>
          <w:b w:val="0"/>
          <w:sz w:val="24"/>
          <w:szCs w:val="24"/>
        </w:rPr>
      </w:pPr>
    </w:p>
    <w:p w:rsidR="00171514" w:rsidRPr="006574FC" w:rsidRDefault="00B7190C" w:rsidP="00171514">
      <w:pPr>
        <w:spacing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Тетяна</w:t>
      </w:r>
      <w:r w:rsidR="00471A5F">
        <w:rPr>
          <w:b w:val="0"/>
          <w:sz w:val="24"/>
          <w:szCs w:val="24"/>
        </w:rPr>
        <w:t xml:space="preserve"> </w:t>
      </w:r>
      <w:r w:rsidRPr="006574FC">
        <w:rPr>
          <w:b w:val="0"/>
          <w:sz w:val="24"/>
          <w:szCs w:val="24"/>
        </w:rPr>
        <w:t>Корнійчук</w:t>
      </w:r>
      <w:r w:rsidR="00171514" w:rsidRPr="006574FC">
        <w:rPr>
          <w:b w:val="0"/>
          <w:sz w:val="24"/>
          <w:szCs w:val="24"/>
        </w:rPr>
        <w:t xml:space="preserve"> 30</w:t>
      </w:r>
      <w:r w:rsidR="006574FC" w:rsidRPr="006574FC">
        <w:rPr>
          <w:b w:val="0"/>
          <w:sz w:val="24"/>
          <w:szCs w:val="24"/>
        </w:rPr>
        <w:t>586</w:t>
      </w:r>
    </w:p>
    <w:p w:rsidR="00171514" w:rsidRDefault="00171514" w:rsidP="00171514">
      <w:pPr>
        <w:spacing w:line="240" w:lineRule="atLeast"/>
        <w:jc w:val="both"/>
        <w:rPr>
          <w:b w:val="0"/>
          <w:sz w:val="24"/>
          <w:szCs w:val="24"/>
        </w:rPr>
      </w:pPr>
    </w:p>
    <w:p w:rsidR="00171514" w:rsidRDefault="00171514" w:rsidP="00171514">
      <w:pPr>
        <w:spacing w:line="240" w:lineRule="atLeast"/>
        <w:jc w:val="both"/>
        <w:rPr>
          <w:b w:val="0"/>
          <w:sz w:val="24"/>
          <w:szCs w:val="24"/>
        </w:rPr>
      </w:pPr>
    </w:p>
    <w:p w:rsidR="00752071" w:rsidRDefault="00752071" w:rsidP="00752071">
      <w:pPr>
        <w:jc w:val="center"/>
        <w:rPr>
          <w:color w:val="FF0000"/>
          <w:szCs w:val="28"/>
        </w:rPr>
      </w:pPr>
      <w:r w:rsidRPr="00752071">
        <w:rPr>
          <w:b w:val="0"/>
          <w:color w:val="FF0000"/>
          <w:spacing w:val="-10"/>
          <w:szCs w:val="28"/>
        </w:rPr>
        <w:t xml:space="preserve"> </w:t>
      </w:r>
      <w:r w:rsidRPr="00752071">
        <w:rPr>
          <w:color w:val="FF0000"/>
          <w:szCs w:val="28"/>
        </w:rPr>
        <w:t xml:space="preserve">                                                                        </w:t>
      </w:r>
    </w:p>
    <w:p w:rsidR="00752071" w:rsidRDefault="00752071" w:rsidP="00752071">
      <w:pPr>
        <w:jc w:val="center"/>
        <w:rPr>
          <w:color w:val="FF0000"/>
          <w:szCs w:val="28"/>
        </w:rPr>
      </w:pPr>
    </w:p>
    <w:p w:rsidR="00752071" w:rsidRDefault="00752071" w:rsidP="00752071">
      <w:pPr>
        <w:jc w:val="center"/>
        <w:rPr>
          <w:color w:val="FF0000"/>
          <w:szCs w:val="28"/>
        </w:rPr>
      </w:pPr>
    </w:p>
    <w:p w:rsidR="003B1DAF" w:rsidRDefault="00607C83" w:rsidP="003B1DAF">
      <w:pPr>
        <w:shd w:val="clear" w:color="auto" w:fill="FFFFFF"/>
        <w:ind w:left="283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</w:t>
      </w:r>
    </w:p>
    <w:p w:rsidR="003B1DAF" w:rsidRDefault="003B1DAF" w:rsidP="003B1DAF">
      <w:pPr>
        <w:shd w:val="clear" w:color="auto" w:fill="FFFFFF"/>
        <w:ind w:left="2832"/>
        <w:jc w:val="both"/>
        <w:rPr>
          <w:b w:val="0"/>
          <w:sz w:val="24"/>
          <w:szCs w:val="24"/>
        </w:rPr>
      </w:pPr>
    </w:p>
    <w:p w:rsidR="003B1DAF" w:rsidRPr="000F52AB" w:rsidRDefault="003B1DAF" w:rsidP="003B1DAF">
      <w:pPr>
        <w:shd w:val="clear" w:color="auto" w:fill="FFFFFF"/>
        <w:ind w:left="2832"/>
        <w:jc w:val="both"/>
        <w:rPr>
          <w:b w:val="0"/>
          <w:szCs w:val="28"/>
        </w:rPr>
      </w:pPr>
      <w:r>
        <w:rPr>
          <w:b w:val="0"/>
          <w:sz w:val="24"/>
          <w:szCs w:val="24"/>
        </w:rPr>
        <w:t xml:space="preserve">                                                </w:t>
      </w:r>
      <w:r w:rsidRPr="000F52AB">
        <w:rPr>
          <w:b w:val="0"/>
          <w:szCs w:val="28"/>
        </w:rPr>
        <w:t>ЗАТВЕРДЖЕНО</w:t>
      </w:r>
    </w:p>
    <w:p w:rsidR="003B1DAF" w:rsidRPr="000F52AB" w:rsidRDefault="003B1DAF" w:rsidP="003B1DAF">
      <w:pPr>
        <w:pStyle w:val="ae"/>
        <w:spacing w:after="0"/>
        <w:rPr>
          <w:b w:val="0"/>
          <w:szCs w:val="28"/>
        </w:rPr>
      </w:pPr>
      <w:r w:rsidRPr="000F52AB">
        <w:rPr>
          <w:b w:val="0"/>
          <w:szCs w:val="28"/>
        </w:rPr>
        <w:t xml:space="preserve">                                               </w:t>
      </w:r>
      <w:r>
        <w:rPr>
          <w:b w:val="0"/>
          <w:szCs w:val="28"/>
        </w:rPr>
        <w:t xml:space="preserve">                                   </w:t>
      </w:r>
      <w:r w:rsidRPr="000F52AB">
        <w:rPr>
          <w:b w:val="0"/>
          <w:szCs w:val="28"/>
        </w:rPr>
        <w:t>рішення виконавчого комітету</w:t>
      </w:r>
    </w:p>
    <w:p w:rsidR="003B1DAF" w:rsidRDefault="003B1DAF" w:rsidP="003B1DAF">
      <w:pPr>
        <w:shd w:val="clear" w:color="auto" w:fill="FFFFFF"/>
        <w:rPr>
          <w:b w:val="0"/>
          <w:szCs w:val="28"/>
        </w:rPr>
      </w:pPr>
      <w:r w:rsidRPr="000F52AB">
        <w:rPr>
          <w:b w:val="0"/>
          <w:szCs w:val="28"/>
        </w:rPr>
        <w:t xml:space="preserve">                                                  </w:t>
      </w:r>
      <w:r>
        <w:rPr>
          <w:b w:val="0"/>
          <w:szCs w:val="28"/>
        </w:rPr>
        <w:t xml:space="preserve">                                 </w:t>
      </w:r>
      <w:r w:rsidR="00EF25BC">
        <w:rPr>
          <w:b w:val="0"/>
          <w:szCs w:val="28"/>
        </w:rPr>
        <w:t>___________</w:t>
      </w:r>
      <w:r w:rsidRPr="000F52AB">
        <w:rPr>
          <w:b w:val="0"/>
          <w:szCs w:val="28"/>
        </w:rPr>
        <w:t xml:space="preserve">2022 № </w:t>
      </w:r>
    </w:p>
    <w:tbl>
      <w:tblPr>
        <w:tblW w:w="9644" w:type="dxa"/>
        <w:tblInd w:w="-5" w:type="dxa"/>
        <w:tblLook w:val="01E0" w:firstRow="1" w:lastRow="1" w:firstColumn="1" w:lastColumn="1" w:noHBand="0" w:noVBand="0"/>
      </w:tblPr>
      <w:tblGrid>
        <w:gridCol w:w="2694"/>
        <w:gridCol w:w="6950"/>
      </w:tblGrid>
      <w:tr w:rsidR="003B1DAF" w:rsidRPr="000F52AB" w:rsidTr="00EF25BC">
        <w:trPr>
          <w:trHeight w:val="253"/>
        </w:trPr>
        <w:tc>
          <w:tcPr>
            <w:tcW w:w="9644" w:type="dxa"/>
            <w:gridSpan w:val="2"/>
            <w:shd w:val="clear" w:color="auto" w:fill="auto"/>
          </w:tcPr>
          <w:p w:rsidR="003B1DAF" w:rsidRPr="000F52AB" w:rsidRDefault="003B1DAF" w:rsidP="006124BA">
            <w:pPr>
              <w:shd w:val="clear" w:color="auto" w:fill="FFFFFF"/>
              <w:jc w:val="center"/>
              <w:rPr>
                <w:b w:val="0"/>
                <w:szCs w:val="28"/>
              </w:rPr>
            </w:pPr>
            <w:r w:rsidRPr="000F52AB">
              <w:rPr>
                <w:b w:val="0"/>
                <w:szCs w:val="28"/>
              </w:rPr>
              <w:t xml:space="preserve">Склад робочої групи з питань </w:t>
            </w:r>
          </w:p>
          <w:p w:rsidR="003B1DAF" w:rsidRPr="000F52AB" w:rsidRDefault="003B1DAF" w:rsidP="006124BA">
            <w:pPr>
              <w:shd w:val="clear" w:color="auto" w:fill="FFFFFF"/>
              <w:jc w:val="center"/>
              <w:rPr>
                <w:b w:val="0"/>
                <w:szCs w:val="28"/>
              </w:rPr>
            </w:pPr>
            <w:r w:rsidRPr="000F52AB">
              <w:rPr>
                <w:b w:val="0"/>
                <w:szCs w:val="28"/>
              </w:rPr>
              <w:t>легалізації виплати заробітної плати та зайнятості населення</w:t>
            </w:r>
          </w:p>
        </w:tc>
      </w:tr>
      <w:tr w:rsidR="003B1DAF" w:rsidRPr="000F52AB" w:rsidTr="00EF25BC">
        <w:trPr>
          <w:trHeight w:val="631"/>
        </w:trPr>
        <w:tc>
          <w:tcPr>
            <w:tcW w:w="2694" w:type="dxa"/>
            <w:shd w:val="clear" w:color="auto" w:fill="auto"/>
          </w:tcPr>
          <w:p w:rsidR="003B1DAF" w:rsidRPr="00067A47" w:rsidRDefault="003B1DAF" w:rsidP="006124BA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0F52AB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Лефтер Юлія Олександрівна</w:t>
            </w:r>
          </w:p>
        </w:tc>
        <w:tc>
          <w:tcPr>
            <w:tcW w:w="6950" w:type="dxa"/>
            <w:shd w:val="clear" w:color="auto" w:fill="auto"/>
          </w:tcPr>
          <w:p w:rsidR="003B1DAF" w:rsidRPr="000F52AB" w:rsidRDefault="003B1DAF" w:rsidP="006124BA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eastAsia="uk-UA"/>
              </w:rPr>
            </w:pPr>
            <w:r w:rsidRPr="000F52AB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заступник міського голови з питань діяльності виконавчих органів, голова робочої групи</w:t>
            </w:r>
          </w:p>
        </w:tc>
      </w:tr>
      <w:tr w:rsidR="003B1DAF" w:rsidRPr="000F52AB" w:rsidTr="00EF25BC">
        <w:trPr>
          <w:trHeight w:val="253"/>
        </w:trPr>
        <w:tc>
          <w:tcPr>
            <w:tcW w:w="2694" w:type="dxa"/>
            <w:shd w:val="clear" w:color="auto" w:fill="auto"/>
          </w:tcPr>
          <w:p w:rsidR="003B1DAF" w:rsidRPr="000F52AB" w:rsidRDefault="003B1DAF" w:rsidP="006124BA">
            <w:pPr>
              <w:pStyle w:val="12"/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0F52AB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 xml:space="preserve">Корнійчук Тетяна Олександрівна </w:t>
            </w:r>
          </w:p>
          <w:p w:rsidR="003B1DAF" w:rsidRPr="000F52AB" w:rsidRDefault="003B1DAF" w:rsidP="006124BA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6950" w:type="dxa"/>
            <w:shd w:val="clear" w:color="auto" w:fill="auto"/>
          </w:tcPr>
          <w:p w:rsidR="003B1DAF" w:rsidRPr="000F52AB" w:rsidRDefault="003B1DAF" w:rsidP="006124BA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eastAsia="uk-UA"/>
              </w:rPr>
            </w:pPr>
            <w:r w:rsidRPr="000F52AB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начальник управління економічної політики виконавчого комітету Нововолинської міської ради, заступник голови робочої групи</w:t>
            </w:r>
          </w:p>
        </w:tc>
      </w:tr>
      <w:tr w:rsidR="003B1DAF" w:rsidRPr="000F52AB" w:rsidTr="00EF25BC">
        <w:trPr>
          <w:trHeight w:val="253"/>
        </w:trPr>
        <w:tc>
          <w:tcPr>
            <w:tcW w:w="2694" w:type="dxa"/>
            <w:shd w:val="clear" w:color="auto" w:fill="auto"/>
          </w:tcPr>
          <w:p w:rsidR="003B1DAF" w:rsidRPr="000F52AB" w:rsidRDefault="003B1DAF" w:rsidP="006124BA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eastAsia="uk-UA"/>
              </w:rPr>
            </w:pPr>
            <w:r w:rsidRPr="000F52AB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Матвіюк Вячеслав Васильович</w:t>
            </w:r>
          </w:p>
        </w:tc>
        <w:tc>
          <w:tcPr>
            <w:tcW w:w="6950" w:type="dxa"/>
            <w:shd w:val="clear" w:color="auto" w:fill="auto"/>
          </w:tcPr>
          <w:p w:rsidR="003B1DAF" w:rsidRPr="000F52AB" w:rsidRDefault="003B1DAF" w:rsidP="006124BA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0F52AB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головний спеціаліст відділу економічного розвитку та комунального майна управління економічної політики виконавчого комітету Нововолинської міської ради, секретар робочої групи</w:t>
            </w:r>
          </w:p>
        </w:tc>
      </w:tr>
      <w:tr w:rsidR="003B1DAF" w:rsidRPr="000F52AB" w:rsidTr="00EF25BC">
        <w:trPr>
          <w:trHeight w:val="253"/>
        </w:trPr>
        <w:tc>
          <w:tcPr>
            <w:tcW w:w="2694" w:type="dxa"/>
            <w:shd w:val="clear" w:color="auto" w:fill="auto"/>
          </w:tcPr>
          <w:p w:rsidR="003B1DAF" w:rsidRPr="000F52AB" w:rsidRDefault="003B1DAF" w:rsidP="006124BA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eastAsia="uk-UA"/>
              </w:rPr>
            </w:pPr>
            <w:r w:rsidRPr="000F52AB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Члени робочої групи:</w:t>
            </w:r>
          </w:p>
        </w:tc>
        <w:tc>
          <w:tcPr>
            <w:tcW w:w="6950" w:type="dxa"/>
            <w:shd w:val="clear" w:color="auto" w:fill="auto"/>
          </w:tcPr>
          <w:p w:rsidR="003B1DAF" w:rsidRPr="000F52AB" w:rsidRDefault="003B1DAF" w:rsidP="006124BA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eastAsia="uk-UA"/>
              </w:rPr>
            </w:pPr>
          </w:p>
        </w:tc>
      </w:tr>
      <w:tr w:rsidR="003B1DAF" w:rsidRPr="000F52AB" w:rsidTr="00EF25BC">
        <w:trPr>
          <w:trHeight w:val="98"/>
        </w:trPr>
        <w:tc>
          <w:tcPr>
            <w:tcW w:w="2694" w:type="dxa"/>
            <w:shd w:val="clear" w:color="auto" w:fill="auto"/>
          </w:tcPr>
          <w:p w:rsidR="003B1DAF" w:rsidRPr="000F52AB" w:rsidRDefault="003B1DAF" w:rsidP="006124BA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0F52AB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Бадзюнь Лілія Віталіївна</w:t>
            </w:r>
          </w:p>
        </w:tc>
        <w:tc>
          <w:tcPr>
            <w:tcW w:w="6950" w:type="dxa"/>
            <w:shd w:val="clear" w:color="auto" w:fill="auto"/>
          </w:tcPr>
          <w:p w:rsidR="003B1DAF" w:rsidRPr="000F52AB" w:rsidRDefault="003B1DAF" w:rsidP="006124BA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0F52AB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головний державний ревізор-інспектор Володимир- Волинського відділу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Волинській області (за згодою)</w:t>
            </w:r>
          </w:p>
        </w:tc>
      </w:tr>
      <w:tr w:rsidR="003B1DAF" w:rsidRPr="000F52AB" w:rsidTr="00EF25BC">
        <w:trPr>
          <w:trHeight w:val="98"/>
        </w:trPr>
        <w:tc>
          <w:tcPr>
            <w:tcW w:w="2694" w:type="dxa"/>
            <w:shd w:val="clear" w:color="auto" w:fill="auto"/>
          </w:tcPr>
          <w:p w:rsidR="003B1DAF" w:rsidRPr="000F52AB" w:rsidRDefault="003B1DAF" w:rsidP="006124BA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0F52AB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Гоцка Олександр Іванович</w:t>
            </w:r>
          </w:p>
        </w:tc>
        <w:tc>
          <w:tcPr>
            <w:tcW w:w="6950" w:type="dxa"/>
            <w:shd w:val="clear" w:color="auto" w:fill="auto"/>
          </w:tcPr>
          <w:p w:rsidR="003B1DAF" w:rsidRPr="000F52AB" w:rsidRDefault="003B1DAF" w:rsidP="006124BA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0F52AB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голова правління організації роботодавців міста, директор ТзОВ «Волинська меблева компанія -Україна» (за згодою)</w:t>
            </w:r>
          </w:p>
        </w:tc>
      </w:tr>
      <w:tr w:rsidR="003B1DAF" w:rsidRPr="000F52AB" w:rsidTr="00EF25BC">
        <w:trPr>
          <w:trHeight w:val="98"/>
        </w:trPr>
        <w:tc>
          <w:tcPr>
            <w:tcW w:w="2694" w:type="dxa"/>
            <w:shd w:val="clear" w:color="auto" w:fill="auto"/>
          </w:tcPr>
          <w:p w:rsidR="003B1DAF" w:rsidRPr="000F52AB" w:rsidRDefault="003B1DAF" w:rsidP="006124BA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0F52AB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Драник Олена Вікторівна</w:t>
            </w:r>
          </w:p>
        </w:tc>
        <w:tc>
          <w:tcPr>
            <w:tcW w:w="6950" w:type="dxa"/>
            <w:shd w:val="clear" w:color="auto" w:fill="auto"/>
          </w:tcPr>
          <w:p w:rsidR="003B1DAF" w:rsidRPr="000F52AB" w:rsidRDefault="003B1DAF" w:rsidP="006124BA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0F52AB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заступник начальника Володимир-Волинського відділу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Волинській області</w:t>
            </w:r>
          </w:p>
        </w:tc>
      </w:tr>
      <w:tr w:rsidR="003B1DAF" w:rsidRPr="000F52AB" w:rsidTr="00EF25BC">
        <w:trPr>
          <w:trHeight w:val="98"/>
        </w:trPr>
        <w:tc>
          <w:tcPr>
            <w:tcW w:w="2694" w:type="dxa"/>
            <w:shd w:val="clear" w:color="auto" w:fill="auto"/>
          </w:tcPr>
          <w:p w:rsidR="003B1DAF" w:rsidRPr="000F52AB" w:rsidRDefault="003B1DAF" w:rsidP="006124BA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0F52AB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Коломійцева Оксана Миколаївна</w:t>
            </w:r>
          </w:p>
        </w:tc>
        <w:tc>
          <w:tcPr>
            <w:tcW w:w="6950" w:type="dxa"/>
            <w:shd w:val="clear" w:color="auto" w:fill="auto"/>
          </w:tcPr>
          <w:p w:rsidR="003B1DAF" w:rsidRPr="000F52AB" w:rsidRDefault="003B1DAF" w:rsidP="006124BA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0F52AB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 xml:space="preserve">фахівець з економічних питань виконавчого комітету  Нововолинської міської ради </w:t>
            </w:r>
          </w:p>
        </w:tc>
      </w:tr>
      <w:tr w:rsidR="003B1DAF" w:rsidRPr="000F52AB" w:rsidTr="00EF25BC">
        <w:trPr>
          <w:trHeight w:val="2021"/>
        </w:trPr>
        <w:tc>
          <w:tcPr>
            <w:tcW w:w="2694" w:type="dxa"/>
            <w:shd w:val="clear" w:color="auto" w:fill="auto"/>
          </w:tcPr>
          <w:p w:rsidR="003B1DAF" w:rsidRPr="000F52AB" w:rsidRDefault="003B1DAF" w:rsidP="006124BA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0F52AB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Мельникова Тетяна Валеріївна</w:t>
            </w:r>
          </w:p>
          <w:p w:rsidR="003B1DAF" w:rsidRPr="000F52AB" w:rsidRDefault="003B1DAF" w:rsidP="006124BA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eastAsia="uk-UA"/>
              </w:rPr>
            </w:pPr>
          </w:p>
          <w:p w:rsidR="003B1DAF" w:rsidRPr="000F52AB" w:rsidRDefault="003B1DAF" w:rsidP="006124BA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eastAsia="uk-UA"/>
              </w:rPr>
            </w:pPr>
          </w:p>
          <w:p w:rsidR="003B1DAF" w:rsidRPr="000F52AB" w:rsidRDefault="003B1DAF" w:rsidP="006124BA">
            <w:pPr>
              <w:rPr>
                <w:b w:val="0"/>
                <w:szCs w:val="28"/>
                <w:lang w:eastAsia="uk-UA"/>
              </w:rPr>
            </w:pPr>
            <w:r w:rsidRPr="000F52AB">
              <w:rPr>
                <w:b w:val="0"/>
                <w:szCs w:val="28"/>
                <w:lang w:eastAsia="uk-UA"/>
              </w:rPr>
              <w:t>Перук Оксана Леонідівна</w:t>
            </w:r>
          </w:p>
        </w:tc>
        <w:tc>
          <w:tcPr>
            <w:tcW w:w="6950" w:type="dxa"/>
            <w:shd w:val="clear" w:color="auto" w:fill="auto"/>
          </w:tcPr>
          <w:p w:rsidR="003B1DAF" w:rsidRPr="000F52AB" w:rsidRDefault="003B1DAF" w:rsidP="006124BA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0F52AB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головний державний інспектор відділу з питань додержання законодавства про  працю, зайнятість та інших нормативно-правових актів управління Держпраці у Волинській області (за згодою)</w:t>
            </w:r>
          </w:p>
          <w:p w:rsidR="003B1DAF" w:rsidRPr="000F52AB" w:rsidRDefault="003B1DAF" w:rsidP="006124BA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0F52AB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головний спеціаліст відділу забезпечення наповнення бюджету фінансово–економічного управління Головного управління Пенсійного фонду України у Волинській області (за згодою)</w:t>
            </w:r>
          </w:p>
        </w:tc>
      </w:tr>
      <w:tr w:rsidR="003B1DAF" w:rsidRPr="000F52AB" w:rsidTr="00EF25BC">
        <w:trPr>
          <w:trHeight w:val="2295"/>
        </w:trPr>
        <w:tc>
          <w:tcPr>
            <w:tcW w:w="2694" w:type="dxa"/>
            <w:shd w:val="clear" w:color="auto" w:fill="auto"/>
          </w:tcPr>
          <w:p w:rsidR="003B1DAF" w:rsidRPr="000F52AB" w:rsidRDefault="003B1DAF" w:rsidP="006124BA">
            <w:pPr>
              <w:rPr>
                <w:b w:val="0"/>
                <w:szCs w:val="28"/>
                <w:lang w:eastAsia="uk-UA"/>
              </w:rPr>
            </w:pPr>
            <w:r w:rsidRPr="000F52AB">
              <w:rPr>
                <w:b w:val="0"/>
                <w:szCs w:val="28"/>
                <w:lang w:eastAsia="uk-UA"/>
              </w:rPr>
              <w:t>Попович Інна Василівна</w:t>
            </w:r>
          </w:p>
          <w:p w:rsidR="003B1DAF" w:rsidRPr="000F52AB" w:rsidRDefault="003B1DAF" w:rsidP="006124BA">
            <w:pPr>
              <w:rPr>
                <w:color w:val="FF0000"/>
                <w:szCs w:val="28"/>
                <w:lang w:eastAsia="uk-UA"/>
              </w:rPr>
            </w:pPr>
          </w:p>
          <w:p w:rsidR="003B1DAF" w:rsidRPr="000F52AB" w:rsidRDefault="003B1DAF" w:rsidP="006124BA">
            <w:pPr>
              <w:rPr>
                <w:szCs w:val="28"/>
              </w:rPr>
            </w:pPr>
          </w:p>
          <w:p w:rsidR="003B1DAF" w:rsidRDefault="003B1DAF" w:rsidP="006124BA">
            <w:pPr>
              <w:rPr>
                <w:b w:val="0"/>
                <w:szCs w:val="28"/>
              </w:rPr>
            </w:pPr>
            <w:r w:rsidRPr="000F52AB">
              <w:rPr>
                <w:b w:val="0"/>
                <w:szCs w:val="28"/>
              </w:rPr>
              <w:t>Сусукайло Ірина Петрівна</w:t>
            </w:r>
          </w:p>
          <w:p w:rsidR="00EF25BC" w:rsidRDefault="00EF25BC" w:rsidP="006124BA">
            <w:pPr>
              <w:rPr>
                <w:b w:val="0"/>
                <w:szCs w:val="28"/>
              </w:rPr>
            </w:pPr>
          </w:p>
          <w:p w:rsidR="00EF25BC" w:rsidRDefault="00EF25BC" w:rsidP="00EF25BC">
            <w:pPr>
              <w:spacing w:line="240" w:lineRule="atLeast"/>
              <w:jc w:val="both"/>
              <w:rPr>
                <w:b w:val="0"/>
                <w:sz w:val="24"/>
                <w:szCs w:val="24"/>
              </w:rPr>
            </w:pPr>
          </w:p>
          <w:p w:rsidR="00EF25BC" w:rsidRPr="004B4116" w:rsidRDefault="00EF25BC" w:rsidP="00EF25BC">
            <w:pPr>
              <w:spacing w:line="240" w:lineRule="atLeast"/>
              <w:jc w:val="both"/>
              <w:rPr>
                <w:b w:val="0"/>
                <w:szCs w:val="28"/>
                <w:lang w:eastAsia="uk-UA"/>
              </w:rPr>
            </w:pPr>
            <w:r>
              <w:rPr>
                <w:b w:val="0"/>
                <w:sz w:val="24"/>
                <w:szCs w:val="24"/>
              </w:rPr>
              <w:t xml:space="preserve">Тетяна </w:t>
            </w:r>
            <w:r w:rsidRPr="006574FC">
              <w:rPr>
                <w:b w:val="0"/>
                <w:sz w:val="24"/>
                <w:szCs w:val="24"/>
              </w:rPr>
              <w:t>Корнійчук 30586</w:t>
            </w:r>
          </w:p>
        </w:tc>
        <w:tc>
          <w:tcPr>
            <w:tcW w:w="6950" w:type="dxa"/>
            <w:shd w:val="clear" w:color="auto" w:fill="auto"/>
          </w:tcPr>
          <w:p w:rsidR="003B1DAF" w:rsidRPr="000F52AB" w:rsidRDefault="003B1DAF" w:rsidP="006124BA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0F52AB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головний спеціаліст відділу забезпечення наповнення бюджету фінансово–економічного управління Головного управління Пенсійного фонду України у Волинській області (за згодою)</w:t>
            </w:r>
          </w:p>
          <w:p w:rsidR="00EF25BC" w:rsidRPr="000F52AB" w:rsidRDefault="003B1DAF" w:rsidP="00EF25BC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0F52AB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провідний фахівець з питань зайнятості відділу взаємодії з роботодавцями Нововолинської міської філії Волинського обласного центру зайнятості (за згодою)</w:t>
            </w:r>
          </w:p>
        </w:tc>
      </w:tr>
      <w:tr w:rsidR="00EF25BC" w:rsidRPr="000F52AB" w:rsidTr="00EF25BC">
        <w:trPr>
          <w:trHeight w:val="2295"/>
        </w:trPr>
        <w:tc>
          <w:tcPr>
            <w:tcW w:w="2694" w:type="dxa"/>
            <w:shd w:val="clear" w:color="auto" w:fill="auto"/>
          </w:tcPr>
          <w:p w:rsidR="00EF25BC" w:rsidRPr="000F52AB" w:rsidRDefault="00EF25BC" w:rsidP="006124BA">
            <w:pPr>
              <w:rPr>
                <w:b w:val="0"/>
                <w:szCs w:val="28"/>
                <w:lang w:eastAsia="uk-UA"/>
              </w:rPr>
            </w:pPr>
          </w:p>
        </w:tc>
        <w:tc>
          <w:tcPr>
            <w:tcW w:w="6950" w:type="dxa"/>
            <w:shd w:val="clear" w:color="auto" w:fill="auto"/>
          </w:tcPr>
          <w:p w:rsidR="00EF25BC" w:rsidRPr="000F52AB" w:rsidRDefault="00EF25BC" w:rsidP="006124BA">
            <w:pPr>
              <w:pStyle w:val="12"/>
              <w:keepNext/>
              <w:keepLines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</w:tr>
    </w:tbl>
    <w:p w:rsidR="003B1DAF" w:rsidRPr="000F52AB" w:rsidRDefault="003B1DAF" w:rsidP="003B1DAF">
      <w:pPr>
        <w:shd w:val="clear" w:color="auto" w:fill="FFFFFF"/>
        <w:rPr>
          <w:b w:val="0"/>
          <w:szCs w:val="28"/>
        </w:rPr>
      </w:pPr>
    </w:p>
    <w:p w:rsidR="00607C83" w:rsidRDefault="00607C83" w:rsidP="00607C83">
      <w:pPr>
        <w:shd w:val="clear" w:color="auto" w:fill="FFFFFF"/>
        <w:ind w:left="2832"/>
        <w:jc w:val="both"/>
        <w:rPr>
          <w:b w:val="0"/>
          <w:sz w:val="24"/>
          <w:szCs w:val="24"/>
        </w:rPr>
      </w:pPr>
    </w:p>
    <w:sectPr w:rsidR="00607C83" w:rsidSect="003B1DAF">
      <w:pgSz w:w="11906" w:h="16838"/>
      <w:pgMar w:top="0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C5" w:rsidRDefault="00DA32C5" w:rsidP="002F134C">
      <w:r>
        <w:separator/>
      </w:r>
    </w:p>
  </w:endnote>
  <w:endnote w:type="continuationSeparator" w:id="0">
    <w:p w:rsidR="00DA32C5" w:rsidRDefault="00DA32C5" w:rsidP="002F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C5" w:rsidRDefault="00DA32C5" w:rsidP="002F134C">
      <w:r>
        <w:separator/>
      </w:r>
    </w:p>
  </w:footnote>
  <w:footnote w:type="continuationSeparator" w:id="0">
    <w:p w:rsidR="00DA32C5" w:rsidRDefault="00DA32C5" w:rsidP="002F1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14"/>
    <w:rsid w:val="000017B0"/>
    <w:rsid w:val="00034AAE"/>
    <w:rsid w:val="00035A86"/>
    <w:rsid w:val="0005667B"/>
    <w:rsid w:val="00077780"/>
    <w:rsid w:val="00096E88"/>
    <w:rsid w:val="000B6B00"/>
    <w:rsid w:val="000C35EA"/>
    <w:rsid w:val="000D21E8"/>
    <w:rsid w:val="000E5782"/>
    <w:rsid w:val="0013163F"/>
    <w:rsid w:val="00171514"/>
    <w:rsid w:val="00186D07"/>
    <w:rsid w:val="00197BDF"/>
    <w:rsid w:val="001F7D86"/>
    <w:rsid w:val="00205D66"/>
    <w:rsid w:val="0021020A"/>
    <w:rsid w:val="00234B95"/>
    <w:rsid w:val="0024355E"/>
    <w:rsid w:val="0024566E"/>
    <w:rsid w:val="00260291"/>
    <w:rsid w:val="002704BE"/>
    <w:rsid w:val="00277622"/>
    <w:rsid w:val="002818DC"/>
    <w:rsid w:val="002877A4"/>
    <w:rsid w:val="002A39D9"/>
    <w:rsid w:val="002F134C"/>
    <w:rsid w:val="003142D4"/>
    <w:rsid w:val="00373480"/>
    <w:rsid w:val="00383E73"/>
    <w:rsid w:val="003B1DAF"/>
    <w:rsid w:val="003B2878"/>
    <w:rsid w:val="003D028E"/>
    <w:rsid w:val="003D0752"/>
    <w:rsid w:val="003E12E6"/>
    <w:rsid w:val="0041542B"/>
    <w:rsid w:val="004524E6"/>
    <w:rsid w:val="00471A5F"/>
    <w:rsid w:val="004A0C96"/>
    <w:rsid w:val="004A5E35"/>
    <w:rsid w:val="004B7D71"/>
    <w:rsid w:val="005015C9"/>
    <w:rsid w:val="005607C6"/>
    <w:rsid w:val="005612C9"/>
    <w:rsid w:val="005A76B7"/>
    <w:rsid w:val="005B18E2"/>
    <w:rsid w:val="005D74FB"/>
    <w:rsid w:val="005E73E0"/>
    <w:rsid w:val="00607C83"/>
    <w:rsid w:val="0064269D"/>
    <w:rsid w:val="00647494"/>
    <w:rsid w:val="00654548"/>
    <w:rsid w:val="006574FC"/>
    <w:rsid w:val="00666993"/>
    <w:rsid w:val="00680231"/>
    <w:rsid w:val="006B24EA"/>
    <w:rsid w:val="00717C11"/>
    <w:rsid w:val="00724A2E"/>
    <w:rsid w:val="00734678"/>
    <w:rsid w:val="00752071"/>
    <w:rsid w:val="0076290A"/>
    <w:rsid w:val="00794A38"/>
    <w:rsid w:val="007A675C"/>
    <w:rsid w:val="007C63C7"/>
    <w:rsid w:val="0081271D"/>
    <w:rsid w:val="008338CE"/>
    <w:rsid w:val="008624C8"/>
    <w:rsid w:val="008E5D7C"/>
    <w:rsid w:val="00925F82"/>
    <w:rsid w:val="009470F5"/>
    <w:rsid w:val="00965A74"/>
    <w:rsid w:val="00971967"/>
    <w:rsid w:val="00987434"/>
    <w:rsid w:val="009D3088"/>
    <w:rsid w:val="009F0DA4"/>
    <w:rsid w:val="00A368CA"/>
    <w:rsid w:val="00A97BE2"/>
    <w:rsid w:val="00AA65EA"/>
    <w:rsid w:val="00AC723A"/>
    <w:rsid w:val="00B65766"/>
    <w:rsid w:val="00B7190C"/>
    <w:rsid w:val="00B81DFD"/>
    <w:rsid w:val="00BB5158"/>
    <w:rsid w:val="00BB5D6F"/>
    <w:rsid w:val="00BD383F"/>
    <w:rsid w:val="00C03CE7"/>
    <w:rsid w:val="00C402B7"/>
    <w:rsid w:val="00C411C5"/>
    <w:rsid w:val="00C8403B"/>
    <w:rsid w:val="00C86965"/>
    <w:rsid w:val="00C926A2"/>
    <w:rsid w:val="00D54317"/>
    <w:rsid w:val="00D93AEA"/>
    <w:rsid w:val="00DA32C5"/>
    <w:rsid w:val="00DC1088"/>
    <w:rsid w:val="00DC489B"/>
    <w:rsid w:val="00DE0514"/>
    <w:rsid w:val="00E246A1"/>
    <w:rsid w:val="00E451C9"/>
    <w:rsid w:val="00E53000"/>
    <w:rsid w:val="00E533D8"/>
    <w:rsid w:val="00EA0EE0"/>
    <w:rsid w:val="00EF25BC"/>
    <w:rsid w:val="00EF70A5"/>
    <w:rsid w:val="00F17B4E"/>
    <w:rsid w:val="00F23257"/>
    <w:rsid w:val="00F419D4"/>
    <w:rsid w:val="00F6774E"/>
    <w:rsid w:val="00F85372"/>
    <w:rsid w:val="00F90508"/>
    <w:rsid w:val="00FB132F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DEAF4-CD0D-490B-8333-A1EB11C2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1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1514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1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71514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51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171514"/>
    <w:pPr>
      <w:ind w:left="5670" w:hanging="5670"/>
      <w:jc w:val="center"/>
    </w:pPr>
    <w:rPr>
      <w:sz w:val="22"/>
    </w:rPr>
  </w:style>
  <w:style w:type="character" w:customStyle="1" w:styleId="a4">
    <w:name w:val="Назва Знак"/>
    <w:basedOn w:val="a0"/>
    <w:link w:val="a3"/>
    <w:rsid w:val="0017151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171514"/>
    <w:pPr>
      <w:autoSpaceDE w:val="0"/>
      <w:autoSpaceDN w:val="0"/>
      <w:jc w:val="center"/>
    </w:pPr>
    <w:rPr>
      <w:bCs/>
      <w:caps/>
      <w:sz w:val="22"/>
      <w:szCs w:val="22"/>
    </w:rPr>
  </w:style>
  <w:style w:type="character" w:customStyle="1" w:styleId="a6">
    <w:name w:val="Підзаголовок Знак"/>
    <w:basedOn w:val="a0"/>
    <w:link w:val="a5"/>
    <w:rsid w:val="00171514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171514"/>
    <w:pPr>
      <w:keepNext/>
      <w:autoSpaceDE w:val="0"/>
      <w:autoSpaceDN w:val="0"/>
      <w:jc w:val="center"/>
      <w:outlineLvl w:val="3"/>
    </w:pPr>
    <w:rPr>
      <w:bCs/>
      <w:szCs w:val="28"/>
    </w:rPr>
  </w:style>
  <w:style w:type="paragraph" w:customStyle="1" w:styleId="rvps2">
    <w:name w:val="rvps2"/>
    <w:basedOn w:val="a"/>
    <w:rsid w:val="00171514"/>
    <w:pPr>
      <w:spacing w:before="100" w:beforeAutospacing="1" w:after="100" w:afterAutospacing="1"/>
    </w:pPr>
    <w:rPr>
      <w:b w:val="0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171514"/>
    <w:rPr>
      <w:color w:val="0000FF"/>
      <w:u w:val="single"/>
    </w:rPr>
  </w:style>
  <w:style w:type="paragraph" w:styleId="HTML">
    <w:name w:val="HTML Preformatted"/>
    <w:basedOn w:val="a"/>
    <w:link w:val="HTML0"/>
    <w:rsid w:val="00171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lang w:val="ru-RU"/>
    </w:rPr>
  </w:style>
  <w:style w:type="character" w:customStyle="1" w:styleId="HTML0">
    <w:name w:val="Стандартний HTML Знак"/>
    <w:basedOn w:val="a0"/>
    <w:link w:val="HTML"/>
    <w:rsid w:val="001715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71514"/>
    <w:pPr>
      <w:suppressAutoHyphens/>
      <w:spacing w:after="120" w:line="480" w:lineRule="auto"/>
    </w:pPr>
    <w:rPr>
      <w:b w:val="0"/>
      <w:sz w:val="24"/>
      <w:szCs w:val="24"/>
      <w:lang w:eastAsia="ar-SA"/>
    </w:rPr>
  </w:style>
  <w:style w:type="character" w:customStyle="1" w:styleId="22">
    <w:name w:val="Основний текст 2 Знак"/>
    <w:basedOn w:val="a0"/>
    <w:link w:val="21"/>
    <w:uiPriority w:val="99"/>
    <w:rsid w:val="001715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171514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rsid w:val="00171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151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71514"/>
    <w:rPr>
      <w:rFonts w:ascii="Tahoma" w:eastAsia="Times New Roman" w:hAnsi="Tahoma" w:cs="Tahoma"/>
      <w:b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134C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2F13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F134C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2F13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52071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rsid w:val="007520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Заголовок №1_"/>
    <w:link w:val="12"/>
    <w:rsid w:val="00752071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52071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bCs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D93A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451C9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4F29C-4A7B-4029-BFB0-6CECEEA7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2530</Words>
  <Characters>1443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 new</dc:creator>
  <cp:keywords/>
  <dc:description/>
  <cp:lastModifiedBy>User14</cp:lastModifiedBy>
  <cp:revision>6</cp:revision>
  <cp:lastPrinted>2022-08-09T05:27:00Z</cp:lastPrinted>
  <dcterms:created xsi:type="dcterms:W3CDTF">2022-08-15T05:21:00Z</dcterms:created>
  <dcterms:modified xsi:type="dcterms:W3CDTF">2022-08-15T11:06:00Z</dcterms:modified>
</cp:coreProperties>
</file>