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616EC" w14:textId="77777777" w:rsidR="00484348" w:rsidRDefault="00484348" w:rsidP="003153BB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</w:rPr>
        <w:drawing>
          <wp:inline distT="0" distB="0" distL="0" distR="0" wp14:anchorId="44F29769" wp14:editId="29A778C7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A0AA4" w14:textId="77777777" w:rsidR="00484348" w:rsidRPr="003153BB" w:rsidRDefault="00484348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14:paraId="1077042E" w14:textId="77777777" w:rsidR="00A54088" w:rsidRDefault="00A54088" w:rsidP="00A54088">
      <w:pPr>
        <w:pStyle w:val="2"/>
        <w:spacing w:before="0" w:after="0"/>
        <w:jc w:val="center"/>
        <w:rPr>
          <w:rFonts w:ascii="Times New Roman" w:hAnsi="Times New Roman" w:cs="Times New Roman"/>
          <w:i w:val="0"/>
          <w:spacing w:val="14"/>
        </w:rPr>
      </w:pPr>
      <w:r>
        <w:rPr>
          <w:rFonts w:ascii="Times New Roman" w:hAnsi="Times New Roman" w:cs="Times New Roman"/>
          <w:i w:val="0"/>
          <w:spacing w:val="14"/>
        </w:rPr>
        <w:t>НОВОВОЛИНСЬКИЙ МІСЬКИЙ ГОЛОВА</w:t>
      </w:r>
    </w:p>
    <w:p w14:paraId="40E820F1" w14:textId="77777777" w:rsidR="00A54088" w:rsidRDefault="00A54088" w:rsidP="00A54088">
      <w:pPr>
        <w:jc w:val="center"/>
        <w:rPr>
          <w:szCs w:val="28"/>
        </w:rPr>
      </w:pPr>
    </w:p>
    <w:p w14:paraId="24449B4A" w14:textId="77777777" w:rsidR="00A54088" w:rsidRDefault="00A54088" w:rsidP="00A5408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РОЗПОРЯДЖЕННЯ</w:t>
      </w:r>
    </w:p>
    <w:p w14:paraId="77062246" w14:textId="77777777" w:rsidR="00484348" w:rsidRPr="00131773" w:rsidRDefault="00484348" w:rsidP="003153BB">
      <w:pPr>
        <w:jc w:val="center"/>
        <w:rPr>
          <w:sz w:val="28"/>
        </w:rPr>
      </w:pPr>
    </w:p>
    <w:p w14:paraId="415DC0B4" w14:textId="3295D048" w:rsidR="00484348" w:rsidRPr="00586183" w:rsidRDefault="00365B3A" w:rsidP="003153BB">
      <w:pPr>
        <w:rPr>
          <w:sz w:val="28"/>
          <w:lang w:val="ru-RU"/>
        </w:rPr>
      </w:pPr>
      <w:r>
        <w:rPr>
          <w:sz w:val="28"/>
          <w:szCs w:val="28"/>
          <w:lang w:val="ru-RU"/>
        </w:rPr>
        <w:t>12.02.2026</w:t>
      </w:r>
      <w:r w:rsidR="002B0EDE">
        <w:rPr>
          <w:sz w:val="28"/>
          <w:szCs w:val="28"/>
        </w:rPr>
        <w:t xml:space="preserve"> року</w:t>
      </w:r>
      <w:r w:rsidR="003E70E1">
        <w:rPr>
          <w:sz w:val="28"/>
        </w:rPr>
        <w:tab/>
      </w:r>
      <w:r w:rsidR="002F7559">
        <w:rPr>
          <w:sz w:val="28"/>
        </w:rPr>
        <w:t xml:space="preserve">     </w:t>
      </w:r>
      <w:r w:rsidR="002B0EDE">
        <w:rPr>
          <w:sz w:val="28"/>
        </w:rPr>
        <w:t xml:space="preserve"> </w:t>
      </w:r>
      <w:r w:rsidR="004E1303">
        <w:rPr>
          <w:sz w:val="28"/>
        </w:rPr>
        <w:t xml:space="preserve">        </w:t>
      </w:r>
      <w:r w:rsidR="00484348">
        <w:rPr>
          <w:sz w:val="28"/>
        </w:rPr>
        <w:t>м. Нововолинськ</w:t>
      </w:r>
      <w:r w:rsidR="00484348">
        <w:rPr>
          <w:sz w:val="28"/>
        </w:rPr>
        <w:tab/>
      </w:r>
      <w:r w:rsidR="00484348" w:rsidRPr="000F6559">
        <w:rPr>
          <w:sz w:val="28"/>
        </w:rPr>
        <w:t xml:space="preserve">           </w:t>
      </w:r>
      <w:r w:rsidR="002F7559">
        <w:rPr>
          <w:sz w:val="28"/>
        </w:rPr>
        <w:t xml:space="preserve"> </w:t>
      </w:r>
      <w:r w:rsidR="00484348" w:rsidRPr="000F6559">
        <w:rPr>
          <w:sz w:val="28"/>
        </w:rPr>
        <w:t xml:space="preserve">   </w:t>
      </w:r>
      <w:r w:rsidR="00484348">
        <w:rPr>
          <w:sz w:val="28"/>
        </w:rPr>
        <w:t xml:space="preserve"> </w:t>
      </w:r>
      <w:r w:rsidR="008A0BA9" w:rsidRPr="00586183">
        <w:rPr>
          <w:sz w:val="28"/>
          <w:lang w:val="ru-RU"/>
        </w:rPr>
        <w:t xml:space="preserve">  </w:t>
      </w:r>
      <w:r w:rsidR="004E1303" w:rsidRPr="00586183">
        <w:rPr>
          <w:sz w:val="28"/>
          <w:lang w:val="ru-RU"/>
        </w:rPr>
        <w:t xml:space="preserve">    </w:t>
      </w:r>
      <w:r w:rsidR="00484348">
        <w:rPr>
          <w:sz w:val="28"/>
        </w:rPr>
        <w:t>№</w:t>
      </w:r>
      <w:r w:rsidR="004059AF">
        <w:rPr>
          <w:sz w:val="28"/>
        </w:rPr>
        <w:t xml:space="preserve"> </w:t>
      </w:r>
      <w:r>
        <w:rPr>
          <w:sz w:val="28"/>
        </w:rPr>
        <w:t>17-р</w:t>
      </w:r>
      <w:r w:rsidR="00313FF5" w:rsidRPr="00336BB5">
        <w:rPr>
          <w:color w:val="FFFFFF" w:themeColor="background1"/>
          <w:sz w:val="28"/>
        </w:rPr>
        <w:t>___</w:t>
      </w:r>
    </w:p>
    <w:p w14:paraId="44B69B2C" w14:textId="77777777" w:rsidR="00484348" w:rsidRDefault="00484348" w:rsidP="003153BB">
      <w:pPr>
        <w:jc w:val="center"/>
        <w:rPr>
          <w:sz w:val="28"/>
          <w:szCs w:val="28"/>
        </w:rPr>
      </w:pPr>
    </w:p>
    <w:p w14:paraId="3D32A52A" w14:textId="77777777" w:rsidR="00763E9F" w:rsidRDefault="00763E9F" w:rsidP="00406AC8">
      <w:pPr>
        <w:spacing w:line="360" w:lineRule="auto"/>
        <w:rPr>
          <w:sz w:val="28"/>
          <w:szCs w:val="28"/>
        </w:rPr>
      </w:pPr>
    </w:p>
    <w:p w14:paraId="50634B0E" w14:textId="77777777" w:rsidR="00406AC8" w:rsidRPr="00A3097A" w:rsidRDefault="00406AC8" w:rsidP="00406AC8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bookmarkStart w:id="0" w:name="_Hlk222240386"/>
      <w:r>
        <w:rPr>
          <w:rFonts w:ascii="Times New Roman" w:hAnsi="Times New Roman"/>
          <w:sz w:val="28"/>
          <w:szCs w:val="28"/>
        </w:rPr>
        <w:t xml:space="preserve">Про створення </w:t>
      </w:r>
      <w:r w:rsidRPr="00A3097A">
        <w:rPr>
          <w:rFonts w:ascii="Times New Roman" w:hAnsi="Times New Roman"/>
          <w:sz w:val="28"/>
          <w:szCs w:val="28"/>
        </w:rPr>
        <w:t>Координаційної</w:t>
      </w:r>
    </w:p>
    <w:p w14:paraId="0C432989" w14:textId="77777777" w:rsidR="00406AC8" w:rsidRDefault="00406AC8" w:rsidP="00406AC8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 w:rsidRPr="00A3097A">
        <w:rPr>
          <w:rFonts w:ascii="Times New Roman" w:hAnsi="Times New Roman"/>
          <w:sz w:val="28"/>
          <w:szCs w:val="28"/>
        </w:rPr>
        <w:t>та Робочої</w:t>
      </w:r>
      <w:r>
        <w:rPr>
          <w:rFonts w:ascii="Times New Roman" w:hAnsi="Times New Roman"/>
          <w:sz w:val="28"/>
          <w:szCs w:val="28"/>
        </w:rPr>
        <w:t xml:space="preserve"> груп з питань </w:t>
      </w:r>
    </w:p>
    <w:p w14:paraId="079D3142" w14:textId="77777777" w:rsidR="00406AC8" w:rsidRDefault="00406AC8" w:rsidP="00406AC8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впровадження Європейської</w:t>
      </w:r>
    </w:p>
    <w:p w14:paraId="34776534" w14:textId="77777777" w:rsidR="00406AC8" w:rsidRPr="003565CA" w:rsidRDefault="00406AC8" w:rsidP="00406AC8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Енергетичної Відзнаки</w:t>
      </w:r>
    </w:p>
    <w:bookmarkEnd w:id="0"/>
    <w:p w14:paraId="63724684" w14:textId="77777777" w:rsidR="00406AC8" w:rsidRPr="009D5AE4" w:rsidRDefault="00406AC8" w:rsidP="00406AC8">
      <w:pPr>
        <w:pStyle w:val="ShapkaDocumentu"/>
        <w:tabs>
          <w:tab w:val="left" w:pos="0"/>
        </w:tabs>
        <w:spacing w:after="0"/>
        <w:ind w:left="0"/>
        <w:rPr>
          <w:rFonts w:ascii="Times New Roman" w:hAnsi="Times New Roman"/>
          <w:sz w:val="28"/>
          <w:szCs w:val="28"/>
        </w:rPr>
      </w:pPr>
    </w:p>
    <w:p w14:paraId="320832DC" w14:textId="77777777" w:rsidR="00406AC8" w:rsidRPr="008A0BA9" w:rsidRDefault="00406AC8" w:rsidP="00406A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42 Закону України «Про місцеве самоврядування в Україні», з метою виконання умов Меморандуму про взаєморозуміння від 23.03.2021 року між Асоціацією «Енергоефективні міста України» та виконавчим комітетом Нововолинської міської ради, в рамках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«Впровадження Європейської Енергетичної Відзнаки в Україні»: </w:t>
      </w:r>
    </w:p>
    <w:p w14:paraId="7F93F3E4" w14:textId="77777777" w:rsidR="00406AC8" w:rsidRPr="008A0BA9" w:rsidRDefault="00406AC8" w:rsidP="00406AC8">
      <w:pPr>
        <w:ind w:firstLine="567"/>
        <w:jc w:val="both"/>
        <w:rPr>
          <w:sz w:val="28"/>
          <w:szCs w:val="28"/>
        </w:rPr>
      </w:pPr>
    </w:p>
    <w:p w14:paraId="6A006717" w14:textId="77777777" w:rsidR="00406AC8" w:rsidRDefault="00406AC8" w:rsidP="00406A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Утворити Координаційну та Робочу групи </w:t>
      </w:r>
      <w:r w:rsidRPr="00122FBB">
        <w:rPr>
          <w:sz w:val="28"/>
          <w:szCs w:val="28"/>
        </w:rPr>
        <w:t>з питань впровадження</w:t>
      </w:r>
      <w:r>
        <w:rPr>
          <w:sz w:val="28"/>
          <w:szCs w:val="28"/>
        </w:rPr>
        <w:t xml:space="preserve"> </w:t>
      </w:r>
      <w:r w:rsidRPr="00122FBB">
        <w:rPr>
          <w:sz w:val="28"/>
          <w:szCs w:val="28"/>
        </w:rPr>
        <w:t>Європейської Енергетичної Відзнаки</w:t>
      </w:r>
      <w:r>
        <w:rPr>
          <w:sz w:val="28"/>
          <w:szCs w:val="28"/>
        </w:rPr>
        <w:t>.</w:t>
      </w:r>
    </w:p>
    <w:p w14:paraId="2C7FC189" w14:textId="77777777" w:rsidR="00406AC8" w:rsidRDefault="00406AC8" w:rsidP="00406A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  Затвердити, що додаю</w:t>
      </w:r>
      <w:r w:rsidRPr="004C5E9D">
        <w:rPr>
          <w:sz w:val="28"/>
          <w:szCs w:val="28"/>
        </w:rPr>
        <w:t>ться:</w:t>
      </w:r>
    </w:p>
    <w:p w14:paraId="3C3078FD" w14:textId="77777777" w:rsidR="00406AC8" w:rsidRDefault="00406AC8" w:rsidP="00406A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склад Координаційної групи з питань впровадження Європейської Енергетичної Відзнаки; </w:t>
      </w:r>
    </w:p>
    <w:p w14:paraId="2A9E620B" w14:textId="77777777" w:rsidR="00406AC8" w:rsidRDefault="00406AC8" w:rsidP="00406A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склад Робочої групи з питань впровадження Європейської Енергетичної Відзнаки;</w:t>
      </w:r>
    </w:p>
    <w:p w14:paraId="19241B90" w14:textId="77777777" w:rsidR="00406AC8" w:rsidRDefault="00406AC8" w:rsidP="00406A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положення про Координаційну та</w:t>
      </w:r>
      <w:r w:rsidRPr="00602069">
        <w:rPr>
          <w:sz w:val="28"/>
          <w:szCs w:val="28"/>
        </w:rPr>
        <w:t xml:space="preserve"> </w:t>
      </w:r>
      <w:r>
        <w:rPr>
          <w:sz w:val="28"/>
          <w:szCs w:val="28"/>
        </w:rPr>
        <w:t>Робочу групи з питань впровадження Європейської Енергетичної Відзнаки;</w:t>
      </w:r>
    </w:p>
    <w:p w14:paraId="19421571" w14:textId="77777777" w:rsidR="00406AC8" w:rsidRDefault="00406AC8" w:rsidP="00406A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Координаційній</w:t>
      </w:r>
      <w:r w:rsidRPr="00602069">
        <w:rPr>
          <w:sz w:val="28"/>
          <w:szCs w:val="28"/>
        </w:rPr>
        <w:t xml:space="preserve"> </w:t>
      </w:r>
      <w:r>
        <w:rPr>
          <w:sz w:val="28"/>
          <w:szCs w:val="28"/>
        </w:rPr>
        <w:t>та Робочій групам з питань впровадження Європейської Енергетичної Відзнаки здійснювати всі організаційно-технічні, інформаційні та інші заходи для впровадження Європейської Енергетичної Відзнаки в Нововолинській міській територіальній громаді.</w:t>
      </w:r>
    </w:p>
    <w:p w14:paraId="173D5763" w14:textId="77777777" w:rsidR="00406AC8" w:rsidRDefault="00406AC8" w:rsidP="00406A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Визнати таким, що втратило чинність, розпорядження міського голови від 07.12.2023 № 135-р «Про створення Робочої та Координаційної груп з питань впровадження Європейської Енергетичної Відзнаки».</w:t>
      </w:r>
    </w:p>
    <w:p w14:paraId="274E2172" w14:textId="5EAA063F" w:rsidR="00406AC8" w:rsidRPr="00560451" w:rsidRDefault="00406AC8" w:rsidP="00406A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виконанням </w:t>
      </w:r>
      <w:r w:rsidR="00D9138A">
        <w:rPr>
          <w:sz w:val="28"/>
          <w:szCs w:val="28"/>
        </w:rPr>
        <w:t>покласти на заступника міського голови з питань діяльності виконавчих органів ради Богдана ШИНКАРЧУКА</w:t>
      </w:r>
      <w:r>
        <w:rPr>
          <w:sz w:val="28"/>
          <w:szCs w:val="28"/>
        </w:rPr>
        <w:t>.</w:t>
      </w:r>
    </w:p>
    <w:p w14:paraId="7B65D9E4" w14:textId="77777777" w:rsidR="00406AC8" w:rsidRDefault="00406AC8" w:rsidP="00406AC8">
      <w:pPr>
        <w:ind w:firstLine="567"/>
        <w:jc w:val="both"/>
      </w:pPr>
    </w:p>
    <w:p w14:paraId="0D650AF9" w14:textId="77777777" w:rsidR="00406AC8" w:rsidRDefault="00406AC8" w:rsidP="00406AC8">
      <w:pPr>
        <w:ind w:firstLine="567"/>
        <w:jc w:val="both"/>
      </w:pPr>
    </w:p>
    <w:p w14:paraId="7862B1C5" w14:textId="77777777" w:rsidR="00406AC8" w:rsidRDefault="00406AC8" w:rsidP="00406AC8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     </w:t>
      </w:r>
      <w:r w:rsidRPr="00501E0F">
        <w:rPr>
          <w:sz w:val="28"/>
          <w:szCs w:val="28"/>
        </w:rPr>
        <w:t>Борис КАРПУС</w:t>
      </w:r>
    </w:p>
    <w:p w14:paraId="7D4ABF0F" w14:textId="77777777" w:rsidR="00406AC8" w:rsidRDefault="00406AC8" w:rsidP="00406AC8">
      <w:pPr>
        <w:rPr>
          <w:sz w:val="28"/>
          <w:szCs w:val="28"/>
        </w:rPr>
      </w:pPr>
    </w:p>
    <w:p w14:paraId="3790A340" w14:textId="77777777" w:rsidR="00406AC8" w:rsidRDefault="00406AC8" w:rsidP="00406AC8"/>
    <w:p w14:paraId="42D3B161" w14:textId="77777777" w:rsidR="00406AC8" w:rsidRPr="00DB4B68" w:rsidRDefault="00406AC8" w:rsidP="00406AC8">
      <w:pPr>
        <w:rPr>
          <w:lang w:val="ru-RU"/>
        </w:rPr>
      </w:pPr>
      <w:r>
        <w:t>Юлія Лаврентій +380676082782</w:t>
      </w:r>
    </w:p>
    <w:p w14:paraId="4E48BBFE" w14:textId="77777777" w:rsidR="00406AC8" w:rsidRDefault="00406AC8" w:rsidP="00406AC8">
      <w:pPr>
        <w:ind w:firstLine="567"/>
      </w:pPr>
    </w:p>
    <w:p w14:paraId="0D63C747" w14:textId="77777777" w:rsidR="00406AC8" w:rsidRDefault="00406AC8" w:rsidP="00406AC8">
      <w:pPr>
        <w:spacing w:line="360" w:lineRule="auto"/>
        <w:rPr>
          <w:sz w:val="28"/>
          <w:szCs w:val="28"/>
        </w:rPr>
      </w:pPr>
    </w:p>
    <w:p w14:paraId="440A1C3B" w14:textId="4DF00E5C" w:rsidR="00406AC8" w:rsidRPr="00F26A87" w:rsidRDefault="00406AC8" w:rsidP="00406AC8">
      <w:pPr>
        <w:spacing w:line="360" w:lineRule="auto"/>
        <w:ind w:firstLine="5103"/>
        <w:rPr>
          <w:sz w:val="28"/>
          <w:szCs w:val="28"/>
        </w:rPr>
      </w:pPr>
      <w:r w:rsidRPr="00F26A87">
        <w:rPr>
          <w:sz w:val="28"/>
          <w:szCs w:val="28"/>
        </w:rPr>
        <w:t>ЗАТВЕРДЖЕНО</w:t>
      </w:r>
    </w:p>
    <w:p w14:paraId="52E9DEB2" w14:textId="77777777" w:rsidR="00406AC8" w:rsidRPr="00F26A87" w:rsidRDefault="00406AC8" w:rsidP="00406AC8">
      <w:pPr>
        <w:spacing w:line="360" w:lineRule="auto"/>
        <w:ind w:firstLine="5103"/>
        <w:rPr>
          <w:sz w:val="28"/>
          <w:szCs w:val="28"/>
        </w:rPr>
      </w:pPr>
      <w:r>
        <w:rPr>
          <w:sz w:val="28"/>
          <w:szCs w:val="28"/>
        </w:rPr>
        <w:t>Розпорядження</w:t>
      </w:r>
      <w:r w:rsidRPr="00F26A87">
        <w:rPr>
          <w:sz w:val="28"/>
          <w:szCs w:val="28"/>
        </w:rPr>
        <w:t xml:space="preserve"> міського голови</w:t>
      </w:r>
    </w:p>
    <w:p w14:paraId="711135A4" w14:textId="73BEA8E9" w:rsidR="00406AC8" w:rsidRPr="00CC4945" w:rsidRDefault="00365B3A" w:rsidP="00406AC8">
      <w:pPr>
        <w:spacing w:line="360" w:lineRule="auto"/>
        <w:ind w:firstLine="5103"/>
        <w:rPr>
          <w:sz w:val="28"/>
          <w:szCs w:val="28"/>
          <w:lang w:val="en-US"/>
        </w:rPr>
      </w:pPr>
      <w:r>
        <w:rPr>
          <w:sz w:val="28"/>
          <w:szCs w:val="28"/>
        </w:rPr>
        <w:t>12.02.</w:t>
      </w:r>
      <w:r w:rsidR="00406AC8">
        <w:rPr>
          <w:sz w:val="28"/>
          <w:szCs w:val="28"/>
        </w:rPr>
        <w:t>2026 року №</w:t>
      </w:r>
      <w:r>
        <w:rPr>
          <w:sz w:val="28"/>
        </w:rPr>
        <w:t xml:space="preserve"> 17</w:t>
      </w:r>
      <w:r w:rsidR="00406AC8">
        <w:rPr>
          <w:sz w:val="28"/>
        </w:rPr>
        <w:t>-р</w:t>
      </w:r>
    </w:p>
    <w:p w14:paraId="3C43D2C2" w14:textId="77777777" w:rsidR="00406AC8" w:rsidRDefault="00406AC8" w:rsidP="00406AC8">
      <w:pPr>
        <w:ind w:firstLine="5103"/>
        <w:rPr>
          <w:sz w:val="28"/>
          <w:szCs w:val="28"/>
        </w:rPr>
      </w:pPr>
    </w:p>
    <w:p w14:paraId="10F931D3" w14:textId="77777777" w:rsidR="00406AC8" w:rsidRDefault="00406AC8" w:rsidP="00406A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Склад </w:t>
      </w:r>
    </w:p>
    <w:p w14:paraId="42F91ADB" w14:textId="77777777" w:rsidR="00406AC8" w:rsidRDefault="00406AC8" w:rsidP="00406A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Координаційної групи з питань впровадження </w:t>
      </w:r>
    </w:p>
    <w:p w14:paraId="69882E08" w14:textId="77777777" w:rsidR="00406AC8" w:rsidRDefault="00406AC8" w:rsidP="00406AC8">
      <w:pPr>
        <w:jc w:val="center"/>
        <w:rPr>
          <w:sz w:val="28"/>
          <w:szCs w:val="28"/>
        </w:rPr>
      </w:pPr>
      <w:r>
        <w:rPr>
          <w:sz w:val="28"/>
          <w:szCs w:val="28"/>
        </w:rPr>
        <w:t>Європейської Енергетичної Відзнаки</w:t>
      </w:r>
    </w:p>
    <w:p w14:paraId="285AC705" w14:textId="77777777" w:rsidR="00406AC8" w:rsidRDefault="00406AC8" w:rsidP="00406AC8">
      <w:pPr>
        <w:jc w:val="center"/>
        <w:rPr>
          <w:sz w:val="28"/>
          <w:szCs w:val="28"/>
        </w:rPr>
      </w:pPr>
    </w:p>
    <w:p w14:paraId="3D91C3B0" w14:textId="77777777" w:rsidR="00406AC8" w:rsidRDefault="00406AC8" w:rsidP="00406AC8">
      <w:pPr>
        <w:jc w:val="center"/>
        <w:rPr>
          <w:sz w:val="28"/>
          <w:szCs w:val="28"/>
        </w:rPr>
      </w:pPr>
      <w:r>
        <w:rPr>
          <w:sz w:val="28"/>
          <w:szCs w:val="28"/>
        </w:rPr>
        <w:t>Голова Координаційної групи:</w:t>
      </w:r>
    </w:p>
    <w:p w14:paraId="1C0D0B9C" w14:textId="77777777" w:rsidR="00406AC8" w:rsidRDefault="00406AC8" w:rsidP="00406AC8">
      <w:pPr>
        <w:jc w:val="center"/>
        <w:rPr>
          <w:sz w:val="28"/>
          <w:szCs w:val="28"/>
        </w:rPr>
      </w:pPr>
    </w:p>
    <w:tbl>
      <w:tblPr>
        <w:tblW w:w="9714" w:type="dxa"/>
        <w:tblLook w:val="04A0" w:firstRow="1" w:lastRow="0" w:firstColumn="1" w:lastColumn="0" w:noHBand="0" w:noVBand="1"/>
      </w:tblPr>
      <w:tblGrid>
        <w:gridCol w:w="4679"/>
        <w:gridCol w:w="5035"/>
      </w:tblGrid>
      <w:tr w:rsidR="00406AC8" w:rsidRPr="00223689" w14:paraId="5BFD697F" w14:textId="77777777" w:rsidTr="00266FA1">
        <w:tc>
          <w:tcPr>
            <w:tcW w:w="4679" w:type="dxa"/>
          </w:tcPr>
          <w:p w14:paraId="3B831CE4" w14:textId="77777777" w:rsidR="00406AC8" w:rsidRPr="00223689" w:rsidRDefault="00406AC8" w:rsidP="00266F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Карпус</w:t>
            </w:r>
            <w:proofErr w:type="spellEnd"/>
            <w:r>
              <w:rPr>
                <w:sz w:val="28"/>
                <w:szCs w:val="28"/>
              </w:rPr>
              <w:t xml:space="preserve"> Борис Сергійович</w:t>
            </w:r>
          </w:p>
        </w:tc>
        <w:tc>
          <w:tcPr>
            <w:tcW w:w="5035" w:type="dxa"/>
          </w:tcPr>
          <w:p w14:paraId="2FF819AA" w14:textId="77777777" w:rsidR="00406AC8" w:rsidRPr="00223689" w:rsidRDefault="00406AC8" w:rsidP="00266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</w:tbl>
    <w:p w14:paraId="23C505B4" w14:textId="77777777" w:rsidR="00406AC8" w:rsidRDefault="00406AC8" w:rsidP="00406AC8">
      <w:pPr>
        <w:jc w:val="center"/>
        <w:rPr>
          <w:sz w:val="28"/>
          <w:szCs w:val="28"/>
        </w:rPr>
      </w:pPr>
    </w:p>
    <w:p w14:paraId="587898B1" w14:textId="77777777" w:rsidR="00406AC8" w:rsidRDefault="00406AC8" w:rsidP="00406AC8">
      <w:pPr>
        <w:jc w:val="center"/>
        <w:rPr>
          <w:sz w:val="28"/>
          <w:szCs w:val="28"/>
        </w:rPr>
      </w:pPr>
      <w:r w:rsidRPr="00A3097A">
        <w:rPr>
          <w:sz w:val="28"/>
          <w:szCs w:val="28"/>
        </w:rPr>
        <w:t>Заступник голови Координаційної групи</w:t>
      </w:r>
      <w:r>
        <w:rPr>
          <w:sz w:val="28"/>
          <w:szCs w:val="28"/>
        </w:rPr>
        <w:t>:</w:t>
      </w:r>
    </w:p>
    <w:p w14:paraId="25869106" w14:textId="77777777" w:rsidR="00406AC8" w:rsidRDefault="00406AC8" w:rsidP="00406AC8">
      <w:pPr>
        <w:jc w:val="center"/>
        <w:rPr>
          <w:sz w:val="28"/>
          <w:szCs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679"/>
        <w:gridCol w:w="5102"/>
      </w:tblGrid>
      <w:tr w:rsidR="00406AC8" w:rsidRPr="00560451" w14:paraId="1504910B" w14:textId="77777777" w:rsidTr="00266FA1">
        <w:tc>
          <w:tcPr>
            <w:tcW w:w="4679" w:type="dxa"/>
          </w:tcPr>
          <w:p w14:paraId="36765B09" w14:textId="77777777" w:rsidR="00406AC8" w:rsidRPr="00560451" w:rsidRDefault="00406AC8" w:rsidP="00266FA1">
            <w:pPr>
              <w:rPr>
                <w:sz w:val="28"/>
                <w:szCs w:val="28"/>
              </w:rPr>
            </w:pPr>
            <w:proofErr w:type="spellStart"/>
            <w:r w:rsidRPr="0058419D">
              <w:rPr>
                <w:sz w:val="28"/>
                <w:szCs w:val="28"/>
              </w:rPr>
              <w:t>Шинкарчук</w:t>
            </w:r>
            <w:proofErr w:type="spellEnd"/>
            <w:r w:rsidRPr="0058419D">
              <w:rPr>
                <w:sz w:val="28"/>
                <w:szCs w:val="28"/>
              </w:rPr>
              <w:t xml:space="preserve"> Богдан Миколайович</w:t>
            </w:r>
          </w:p>
        </w:tc>
        <w:tc>
          <w:tcPr>
            <w:tcW w:w="5102" w:type="dxa"/>
          </w:tcPr>
          <w:p w14:paraId="758F4986" w14:textId="77777777" w:rsidR="00406AC8" w:rsidRPr="00560451" w:rsidRDefault="00406AC8" w:rsidP="00266FA1">
            <w:pPr>
              <w:rPr>
                <w:sz w:val="28"/>
                <w:szCs w:val="28"/>
              </w:rPr>
            </w:pPr>
            <w:r w:rsidRPr="00560451">
              <w:rPr>
                <w:sz w:val="28"/>
                <w:szCs w:val="28"/>
              </w:rPr>
              <w:t>заступник міського голови з питань діяльності виконавчих органів</w:t>
            </w:r>
            <w:r>
              <w:rPr>
                <w:sz w:val="28"/>
                <w:szCs w:val="28"/>
              </w:rPr>
              <w:t xml:space="preserve"> ради</w:t>
            </w:r>
          </w:p>
        </w:tc>
      </w:tr>
    </w:tbl>
    <w:p w14:paraId="6B3D141B" w14:textId="77777777" w:rsidR="00406AC8" w:rsidRDefault="00406AC8" w:rsidP="00406AC8">
      <w:pPr>
        <w:jc w:val="center"/>
        <w:rPr>
          <w:sz w:val="28"/>
          <w:szCs w:val="28"/>
        </w:rPr>
      </w:pPr>
    </w:p>
    <w:p w14:paraId="21394A18" w14:textId="77777777" w:rsidR="00406AC8" w:rsidRDefault="00406AC8" w:rsidP="00406AC8">
      <w:pPr>
        <w:jc w:val="center"/>
        <w:rPr>
          <w:sz w:val="28"/>
          <w:szCs w:val="28"/>
        </w:rPr>
      </w:pPr>
      <w:r w:rsidRPr="00F26A87">
        <w:rPr>
          <w:sz w:val="28"/>
          <w:szCs w:val="28"/>
        </w:rPr>
        <w:t xml:space="preserve">Члени </w:t>
      </w:r>
      <w:r>
        <w:rPr>
          <w:sz w:val="28"/>
          <w:szCs w:val="28"/>
        </w:rPr>
        <w:t>Координаційної</w:t>
      </w:r>
      <w:r w:rsidRPr="00F26A87">
        <w:rPr>
          <w:sz w:val="28"/>
          <w:szCs w:val="28"/>
        </w:rPr>
        <w:t xml:space="preserve"> групи</w:t>
      </w:r>
      <w:r>
        <w:rPr>
          <w:sz w:val="28"/>
          <w:szCs w:val="28"/>
        </w:rPr>
        <w:t>:</w:t>
      </w:r>
    </w:p>
    <w:p w14:paraId="2DDC3EFB" w14:textId="77777777" w:rsidR="00406AC8" w:rsidRDefault="00406AC8" w:rsidP="00406AC8">
      <w:pPr>
        <w:jc w:val="center"/>
        <w:rPr>
          <w:sz w:val="28"/>
          <w:szCs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679"/>
        <w:gridCol w:w="5102"/>
      </w:tblGrid>
      <w:tr w:rsidR="00406AC8" w:rsidRPr="00560451" w14:paraId="39689505" w14:textId="77777777" w:rsidTr="00266FA1">
        <w:tc>
          <w:tcPr>
            <w:tcW w:w="4679" w:type="dxa"/>
          </w:tcPr>
          <w:p w14:paraId="7568E8DD" w14:textId="77777777" w:rsidR="00406AC8" w:rsidRDefault="00406AC8" w:rsidP="00266F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Бадзюнь</w:t>
            </w:r>
            <w:proofErr w:type="spellEnd"/>
            <w:r>
              <w:rPr>
                <w:sz w:val="28"/>
                <w:szCs w:val="28"/>
              </w:rPr>
              <w:t xml:space="preserve"> Богдан Миколайович </w:t>
            </w:r>
          </w:p>
          <w:p w14:paraId="54BA63A4" w14:textId="77777777" w:rsidR="00406AC8" w:rsidRDefault="00406AC8" w:rsidP="00266FA1">
            <w:pPr>
              <w:rPr>
                <w:sz w:val="28"/>
                <w:szCs w:val="28"/>
              </w:rPr>
            </w:pPr>
          </w:p>
          <w:p w14:paraId="0D8D6013" w14:textId="77777777" w:rsidR="00406AC8" w:rsidRDefault="00406AC8" w:rsidP="00266F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Барвіненко</w:t>
            </w:r>
            <w:proofErr w:type="spellEnd"/>
            <w:r>
              <w:rPr>
                <w:sz w:val="28"/>
                <w:szCs w:val="28"/>
              </w:rPr>
              <w:t xml:space="preserve"> Ольга Богданівна</w:t>
            </w:r>
          </w:p>
          <w:p w14:paraId="03AB760C" w14:textId="77777777" w:rsidR="00406AC8" w:rsidRDefault="00406AC8" w:rsidP="00266FA1">
            <w:pPr>
              <w:rPr>
                <w:sz w:val="28"/>
                <w:szCs w:val="28"/>
              </w:rPr>
            </w:pPr>
          </w:p>
          <w:p w14:paraId="63DC663A" w14:textId="77777777" w:rsidR="00406AC8" w:rsidRDefault="00406AC8" w:rsidP="00266FA1">
            <w:pPr>
              <w:rPr>
                <w:sz w:val="28"/>
                <w:szCs w:val="28"/>
              </w:rPr>
            </w:pPr>
          </w:p>
          <w:p w14:paraId="194A9DEF" w14:textId="77777777" w:rsidR="00406AC8" w:rsidRDefault="00406AC8" w:rsidP="00266FA1">
            <w:pPr>
              <w:rPr>
                <w:sz w:val="28"/>
                <w:szCs w:val="28"/>
              </w:rPr>
            </w:pPr>
          </w:p>
          <w:p w14:paraId="5E998BA6" w14:textId="77777777" w:rsidR="00406AC8" w:rsidRDefault="00406AC8" w:rsidP="00266FA1">
            <w:pPr>
              <w:rPr>
                <w:sz w:val="28"/>
                <w:szCs w:val="28"/>
              </w:rPr>
            </w:pPr>
          </w:p>
          <w:p w14:paraId="438F577D" w14:textId="77777777" w:rsidR="00406AC8" w:rsidRPr="00A36238" w:rsidRDefault="00406AC8" w:rsidP="00266FA1">
            <w:pPr>
              <w:rPr>
                <w:sz w:val="28"/>
                <w:szCs w:val="28"/>
              </w:rPr>
            </w:pPr>
            <w:r w:rsidRPr="00A36238">
              <w:rPr>
                <w:sz w:val="28"/>
                <w:szCs w:val="28"/>
              </w:rPr>
              <w:t>Городницька Ольга  Сергіївна</w:t>
            </w:r>
          </w:p>
        </w:tc>
        <w:tc>
          <w:tcPr>
            <w:tcW w:w="5102" w:type="dxa"/>
          </w:tcPr>
          <w:p w14:paraId="6D1C3DBC" w14:textId="77777777" w:rsidR="00406AC8" w:rsidRDefault="00406AC8" w:rsidP="00266FA1">
            <w:pPr>
              <w:rPr>
                <w:sz w:val="28"/>
                <w:szCs w:val="28"/>
              </w:rPr>
            </w:pPr>
            <w:r w:rsidRPr="00A36238">
              <w:rPr>
                <w:sz w:val="28"/>
                <w:szCs w:val="28"/>
              </w:rPr>
              <w:t>депутат Нововолинської міської ради</w:t>
            </w:r>
          </w:p>
          <w:p w14:paraId="6F7941A4" w14:textId="77777777" w:rsidR="00406AC8" w:rsidRDefault="00406AC8" w:rsidP="00266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(за згодою) </w:t>
            </w:r>
          </w:p>
          <w:p w14:paraId="19D82399" w14:textId="77777777" w:rsidR="00406AC8" w:rsidRDefault="00406AC8" w:rsidP="00266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енергоменеджменту та кліматичних політик управління інвестиційної діяльності та енергоменеджменту, секретар Координаційної групи </w:t>
            </w:r>
          </w:p>
          <w:p w14:paraId="13DA512B" w14:textId="77777777" w:rsidR="00406AC8" w:rsidRPr="00A36238" w:rsidRDefault="00406AC8" w:rsidP="00266FA1">
            <w:pPr>
              <w:rPr>
                <w:sz w:val="28"/>
                <w:szCs w:val="28"/>
              </w:rPr>
            </w:pPr>
            <w:r w:rsidRPr="00A36238">
              <w:rPr>
                <w:sz w:val="28"/>
                <w:szCs w:val="28"/>
              </w:rPr>
              <w:t xml:space="preserve">головний спеціаліст  відділу </w:t>
            </w:r>
            <w:proofErr w:type="spellStart"/>
            <w:r w:rsidRPr="00A36238">
              <w:rPr>
                <w:sz w:val="28"/>
                <w:szCs w:val="28"/>
              </w:rPr>
              <w:t>проєктної</w:t>
            </w:r>
            <w:proofErr w:type="spellEnd"/>
            <w:r w:rsidRPr="00A36238">
              <w:rPr>
                <w:sz w:val="28"/>
                <w:szCs w:val="28"/>
              </w:rPr>
              <w:t xml:space="preserve"> діяльності та стратегічного розвитку</w:t>
            </w:r>
            <w:r>
              <w:rPr>
                <w:sz w:val="28"/>
                <w:szCs w:val="28"/>
              </w:rPr>
              <w:t xml:space="preserve"> управління інвестиційної діяльності та енергоменеджменту</w:t>
            </w:r>
          </w:p>
        </w:tc>
      </w:tr>
      <w:tr w:rsidR="00406AC8" w:rsidRPr="00560451" w14:paraId="3E96D5FF" w14:textId="77777777" w:rsidTr="00266FA1">
        <w:tc>
          <w:tcPr>
            <w:tcW w:w="4679" w:type="dxa"/>
          </w:tcPr>
          <w:p w14:paraId="7C29B5B5" w14:textId="77777777" w:rsidR="00406AC8" w:rsidRPr="00A36238" w:rsidRDefault="00406AC8" w:rsidP="00266FA1">
            <w:pPr>
              <w:rPr>
                <w:sz w:val="28"/>
                <w:szCs w:val="28"/>
              </w:rPr>
            </w:pPr>
            <w:r w:rsidRPr="00A36238">
              <w:rPr>
                <w:sz w:val="28"/>
                <w:szCs w:val="28"/>
              </w:rPr>
              <w:t>Лаврентій Юлія Володимирівна</w:t>
            </w:r>
          </w:p>
        </w:tc>
        <w:tc>
          <w:tcPr>
            <w:tcW w:w="5102" w:type="dxa"/>
          </w:tcPr>
          <w:p w14:paraId="672CD93D" w14:textId="77777777" w:rsidR="00406AC8" w:rsidRPr="00A36238" w:rsidRDefault="00406AC8" w:rsidP="00266FA1">
            <w:pPr>
              <w:rPr>
                <w:sz w:val="28"/>
                <w:szCs w:val="28"/>
              </w:rPr>
            </w:pPr>
            <w:r w:rsidRPr="00A36238">
              <w:rPr>
                <w:sz w:val="28"/>
                <w:szCs w:val="28"/>
              </w:rPr>
              <w:t>начальник управління  інвестиційної діяльності та енергоменеджменту</w:t>
            </w:r>
            <w:r>
              <w:rPr>
                <w:sz w:val="28"/>
                <w:szCs w:val="28"/>
              </w:rPr>
              <w:t xml:space="preserve"> виконкому</w:t>
            </w:r>
          </w:p>
        </w:tc>
      </w:tr>
      <w:tr w:rsidR="00406AC8" w:rsidRPr="00560451" w14:paraId="50E3E2B6" w14:textId="77777777" w:rsidTr="00266FA1">
        <w:tc>
          <w:tcPr>
            <w:tcW w:w="4679" w:type="dxa"/>
          </w:tcPr>
          <w:p w14:paraId="3B9C7380" w14:textId="77777777" w:rsidR="00406AC8" w:rsidRPr="00A36238" w:rsidRDefault="00406AC8" w:rsidP="00266FA1">
            <w:pPr>
              <w:rPr>
                <w:sz w:val="28"/>
                <w:szCs w:val="28"/>
              </w:rPr>
            </w:pPr>
            <w:proofErr w:type="spellStart"/>
            <w:r w:rsidRPr="00A36238">
              <w:rPr>
                <w:sz w:val="28"/>
                <w:szCs w:val="28"/>
              </w:rPr>
              <w:t>Лиманська</w:t>
            </w:r>
            <w:proofErr w:type="spellEnd"/>
            <w:r w:rsidRPr="00A36238">
              <w:rPr>
                <w:sz w:val="28"/>
                <w:szCs w:val="28"/>
              </w:rPr>
              <w:t xml:space="preserve"> Катерина Євгенівна</w:t>
            </w:r>
          </w:p>
        </w:tc>
        <w:tc>
          <w:tcPr>
            <w:tcW w:w="5102" w:type="dxa"/>
          </w:tcPr>
          <w:p w14:paraId="7C07C37F" w14:textId="77777777" w:rsidR="00406AC8" w:rsidRPr="00A36238" w:rsidRDefault="00406AC8" w:rsidP="00266FA1">
            <w:pPr>
              <w:rPr>
                <w:sz w:val="28"/>
                <w:szCs w:val="28"/>
              </w:rPr>
            </w:pPr>
            <w:r w:rsidRPr="00A36238">
              <w:rPr>
                <w:sz w:val="28"/>
                <w:szCs w:val="28"/>
              </w:rPr>
              <w:t xml:space="preserve">начальник відділу </w:t>
            </w:r>
            <w:proofErr w:type="spellStart"/>
            <w:r w:rsidRPr="00A36238">
              <w:rPr>
                <w:sz w:val="28"/>
                <w:szCs w:val="28"/>
              </w:rPr>
              <w:t>проєктної</w:t>
            </w:r>
            <w:proofErr w:type="spellEnd"/>
            <w:r w:rsidRPr="00A36238">
              <w:rPr>
                <w:sz w:val="28"/>
                <w:szCs w:val="28"/>
              </w:rPr>
              <w:t xml:space="preserve"> діяльності та стратегічного розвитку</w:t>
            </w:r>
            <w:r>
              <w:rPr>
                <w:sz w:val="28"/>
                <w:szCs w:val="28"/>
              </w:rPr>
              <w:t xml:space="preserve"> </w:t>
            </w:r>
            <w:r w:rsidRPr="009708BC">
              <w:rPr>
                <w:sz w:val="28"/>
                <w:szCs w:val="28"/>
              </w:rPr>
              <w:t>управління інвестиційної діяльності та енергоменеджменту</w:t>
            </w:r>
          </w:p>
        </w:tc>
      </w:tr>
      <w:tr w:rsidR="00406AC8" w:rsidRPr="00560451" w14:paraId="2E3BA96D" w14:textId="77777777" w:rsidTr="00266FA1">
        <w:tc>
          <w:tcPr>
            <w:tcW w:w="4679" w:type="dxa"/>
          </w:tcPr>
          <w:p w14:paraId="517D3875" w14:textId="77777777" w:rsidR="00406AC8" w:rsidRPr="00A36238" w:rsidRDefault="00406AC8" w:rsidP="00266FA1">
            <w:pPr>
              <w:rPr>
                <w:sz w:val="28"/>
                <w:szCs w:val="28"/>
              </w:rPr>
            </w:pPr>
          </w:p>
        </w:tc>
        <w:tc>
          <w:tcPr>
            <w:tcW w:w="5102" w:type="dxa"/>
          </w:tcPr>
          <w:p w14:paraId="4BEBC043" w14:textId="77777777" w:rsidR="00406AC8" w:rsidRPr="00A36238" w:rsidRDefault="00406AC8" w:rsidP="00266FA1">
            <w:pPr>
              <w:rPr>
                <w:sz w:val="28"/>
                <w:szCs w:val="28"/>
              </w:rPr>
            </w:pPr>
          </w:p>
        </w:tc>
      </w:tr>
    </w:tbl>
    <w:p w14:paraId="41DF8155" w14:textId="77777777" w:rsidR="00406AC8" w:rsidRDefault="00406AC8" w:rsidP="00406AC8">
      <w:pPr>
        <w:jc w:val="center"/>
        <w:rPr>
          <w:sz w:val="28"/>
          <w:szCs w:val="28"/>
        </w:rPr>
      </w:pPr>
    </w:p>
    <w:p w14:paraId="36715F57" w14:textId="77777777" w:rsidR="00406AC8" w:rsidRDefault="00406AC8" w:rsidP="00406AC8">
      <w:pPr>
        <w:jc w:val="center"/>
        <w:rPr>
          <w:sz w:val="28"/>
          <w:szCs w:val="28"/>
        </w:rPr>
      </w:pPr>
    </w:p>
    <w:p w14:paraId="1ACEBE16" w14:textId="77777777" w:rsidR="00406AC8" w:rsidRDefault="00406AC8" w:rsidP="00406AC8"/>
    <w:p w14:paraId="085F070C" w14:textId="77777777" w:rsidR="00406AC8" w:rsidRDefault="00406AC8" w:rsidP="00406AC8">
      <w:pPr>
        <w:rPr>
          <w:sz w:val="28"/>
          <w:szCs w:val="28"/>
        </w:rPr>
      </w:pPr>
      <w:r>
        <w:t>Юлія Лаврентій +380676082782</w:t>
      </w:r>
    </w:p>
    <w:p w14:paraId="409DFB8D" w14:textId="77777777" w:rsidR="00406AC8" w:rsidRDefault="00406AC8" w:rsidP="00406AC8">
      <w:pPr>
        <w:rPr>
          <w:sz w:val="28"/>
          <w:szCs w:val="28"/>
        </w:rPr>
      </w:pPr>
    </w:p>
    <w:p w14:paraId="674CB86A" w14:textId="77777777" w:rsidR="00406AC8" w:rsidRDefault="00406AC8" w:rsidP="00406AC8">
      <w:pPr>
        <w:spacing w:line="360" w:lineRule="auto"/>
        <w:rPr>
          <w:sz w:val="28"/>
          <w:szCs w:val="28"/>
        </w:rPr>
      </w:pPr>
    </w:p>
    <w:p w14:paraId="15248981" w14:textId="77777777" w:rsidR="00D9138A" w:rsidRDefault="00D9138A" w:rsidP="00406AC8">
      <w:pPr>
        <w:spacing w:line="360" w:lineRule="auto"/>
        <w:ind w:firstLine="5103"/>
        <w:rPr>
          <w:sz w:val="28"/>
          <w:szCs w:val="28"/>
        </w:rPr>
      </w:pPr>
    </w:p>
    <w:p w14:paraId="054BA223" w14:textId="3BBE7894" w:rsidR="00406AC8" w:rsidRPr="00F26A87" w:rsidRDefault="00406AC8" w:rsidP="00406AC8">
      <w:pPr>
        <w:spacing w:line="360" w:lineRule="auto"/>
        <w:ind w:firstLine="5103"/>
        <w:rPr>
          <w:sz w:val="28"/>
          <w:szCs w:val="28"/>
        </w:rPr>
      </w:pPr>
      <w:r w:rsidRPr="00F26A87">
        <w:rPr>
          <w:sz w:val="28"/>
          <w:szCs w:val="28"/>
        </w:rPr>
        <w:t>ЗАТВЕРДЖЕНО</w:t>
      </w:r>
    </w:p>
    <w:p w14:paraId="4197D435" w14:textId="77777777" w:rsidR="00406AC8" w:rsidRPr="00F26A87" w:rsidRDefault="00406AC8" w:rsidP="00406AC8">
      <w:pPr>
        <w:spacing w:line="360" w:lineRule="auto"/>
        <w:ind w:firstLine="5103"/>
        <w:rPr>
          <w:sz w:val="28"/>
          <w:szCs w:val="28"/>
        </w:rPr>
      </w:pPr>
      <w:r>
        <w:rPr>
          <w:sz w:val="28"/>
          <w:szCs w:val="28"/>
        </w:rPr>
        <w:t>Розпорядження</w:t>
      </w:r>
      <w:r w:rsidRPr="00F26A87">
        <w:rPr>
          <w:sz w:val="28"/>
          <w:szCs w:val="28"/>
        </w:rPr>
        <w:t xml:space="preserve"> міського голови</w:t>
      </w:r>
    </w:p>
    <w:p w14:paraId="78B4D7A2" w14:textId="4E2E7B41" w:rsidR="00406AC8" w:rsidRPr="00CC4945" w:rsidRDefault="00365B3A" w:rsidP="00406AC8">
      <w:pPr>
        <w:spacing w:line="360" w:lineRule="auto"/>
        <w:ind w:firstLine="5103"/>
        <w:rPr>
          <w:sz w:val="28"/>
          <w:szCs w:val="28"/>
          <w:lang w:val="en-US"/>
        </w:rPr>
      </w:pPr>
      <w:r>
        <w:rPr>
          <w:sz w:val="28"/>
          <w:szCs w:val="28"/>
        </w:rPr>
        <w:t>12.02.</w:t>
      </w:r>
      <w:r w:rsidR="00406AC8">
        <w:rPr>
          <w:sz w:val="28"/>
          <w:szCs w:val="28"/>
        </w:rPr>
        <w:t>2026 року №</w:t>
      </w:r>
      <w:r>
        <w:rPr>
          <w:sz w:val="28"/>
        </w:rPr>
        <w:t xml:space="preserve"> 17</w:t>
      </w:r>
      <w:r w:rsidR="00406AC8">
        <w:rPr>
          <w:sz w:val="28"/>
        </w:rPr>
        <w:t>-р</w:t>
      </w:r>
    </w:p>
    <w:p w14:paraId="4CC14EA6" w14:textId="77777777" w:rsidR="00406AC8" w:rsidRDefault="00406AC8" w:rsidP="00406AC8">
      <w:pPr>
        <w:ind w:firstLine="5103"/>
        <w:rPr>
          <w:sz w:val="28"/>
          <w:szCs w:val="28"/>
        </w:rPr>
      </w:pPr>
    </w:p>
    <w:p w14:paraId="2EF30641" w14:textId="77777777" w:rsidR="00406AC8" w:rsidRDefault="00406AC8" w:rsidP="00406A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Склад </w:t>
      </w:r>
    </w:p>
    <w:p w14:paraId="3C43BE2F" w14:textId="77777777" w:rsidR="00406AC8" w:rsidRDefault="00406AC8" w:rsidP="00406A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Робочої групи з питань впровадження </w:t>
      </w:r>
    </w:p>
    <w:p w14:paraId="0DE3F15C" w14:textId="77777777" w:rsidR="00406AC8" w:rsidRDefault="00406AC8" w:rsidP="00406AC8">
      <w:pPr>
        <w:jc w:val="center"/>
        <w:rPr>
          <w:sz w:val="28"/>
          <w:szCs w:val="28"/>
        </w:rPr>
      </w:pPr>
      <w:r>
        <w:rPr>
          <w:sz w:val="28"/>
          <w:szCs w:val="28"/>
        </w:rPr>
        <w:t>Європейської Енергетичної Відзнаки</w:t>
      </w:r>
    </w:p>
    <w:p w14:paraId="7CAF198E" w14:textId="77777777" w:rsidR="00406AC8" w:rsidRDefault="00406AC8" w:rsidP="00406AC8">
      <w:pPr>
        <w:jc w:val="center"/>
        <w:rPr>
          <w:sz w:val="28"/>
          <w:szCs w:val="28"/>
        </w:rPr>
      </w:pPr>
    </w:p>
    <w:p w14:paraId="64745332" w14:textId="77777777" w:rsidR="00406AC8" w:rsidRDefault="00406AC8" w:rsidP="00406AC8">
      <w:pPr>
        <w:jc w:val="center"/>
        <w:rPr>
          <w:sz w:val="28"/>
          <w:szCs w:val="28"/>
        </w:rPr>
      </w:pPr>
      <w:r>
        <w:rPr>
          <w:sz w:val="28"/>
          <w:szCs w:val="28"/>
        </w:rPr>
        <w:t>Голова Робочої групи:</w:t>
      </w:r>
    </w:p>
    <w:p w14:paraId="5DA893AF" w14:textId="77777777" w:rsidR="00406AC8" w:rsidRDefault="00406AC8" w:rsidP="00406AC8">
      <w:pPr>
        <w:jc w:val="center"/>
        <w:rPr>
          <w:sz w:val="28"/>
          <w:szCs w:val="28"/>
        </w:rPr>
      </w:pPr>
    </w:p>
    <w:tbl>
      <w:tblPr>
        <w:tblW w:w="9356" w:type="dxa"/>
        <w:tblInd w:w="142" w:type="dxa"/>
        <w:tblLook w:val="04A0" w:firstRow="1" w:lastRow="0" w:firstColumn="1" w:lastColumn="0" w:noHBand="0" w:noVBand="1"/>
      </w:tblPr>
      <w:tblGrid>
        <w:gridCol w:w="4679"/>
        <w:gridCol w:w="4677"/>
      </w:tblGrid>
      <w:tr w:rsidR="00D9138A" w:rsidRPr="00223689" w14:paraId="15C9F696" w14:textId="77777777" w:rsidTr="00266FA1">
        <w:tc>
          <w:tcPr>
            <w:tcW w:w="4679" w:type="dxa"/>
          </w:tcPr>
          <w:p w14:paraId="27367758" w14:textId="63FBDAA3" w:rsidR="00D9138A" w:rsidRPr="00223689" w:rsidRDefault="00D9138A" w:rsidP="00D9138A">
            <w:pPr>
              <w:rPr>
                <w:sz w:val="28"/>
                <w:szCs w:val="28"/>
              </w:rPr>
            </w:pPr>
            <w:proofErr w:type="spellStart"/>
            <w:r w:rsidRPr="0058419D">
              <w:rPr>
                <w:sz w:val="28"/>
                <w:szCs w:val="28"/>
              </w:rPr>
              <w:t>Шинкарчук</w:t>
            </w:r>
            <w:proofErr w:type="spellEnd"/>
            <w:r w:rsidRPr="0058419D">
              <w:rPr>
                <w:sz w:val="28"/>
                <w:szCs w:val="28"/>
              </w:rPr>
              <w:t xml:space="preserve"> Богдан Миколайович</w:t>
            </w:r>
          </w:p>
        </w:tc>
        <w:tc>
          <w:tcPr>
            <w:tcW w:w="4677" w:type="dxa"/>
          </w:tcPr>
          <w:p w14:paraId="6F8D2B7B" w14:textId="17E7D358" w:rsidR="00D9138A" w:rsidRPr="00223689" w:rsidRDefault="00D9138A" w:rsidP="00D9138A">
            <w:pPr>
              <w:rPr>
                <w:sz w:val="28"/>
                <w:szCs w:val="28"/>
              </w:rPr>
            </w:pPr>
            <w:r w:rsidRPr="00560451">
              <w:rPr>
                <w:sz w:val="28"/>
                <w:szCs w:val="28"/>
              </w:rPr>
              <w:t>заступник міського голови з питань діяльності виконавчих органів</w:t>
            </w:r>
            <w:r>
              <w:rPr>
                <w:sz w:val="28"/>
                <w:szCs w:val="28"/>
              </w:rPr>
              <w:t xml:space="preserve"> ради</w:t>
            </w:r>
          </w:p>
        </w:tc>
      </w:tr>
    </w:tbl>
    <w:p w14:paraId="0005975C" w14:textId="77777777" w:rsidR="00406AC8" w:rsidRDefault="00406AC8" w:rsidP="00406AC8">
      <w:pPr>
        <w:jc w:val="center"/>
        <w:rPr>
          <w:sz w:val="28"/>
          <w:szCs w:val="28"/>
        </w:rPr>
      </w:pPr>
    </w:p>
    <w:p w14:paraId="718C671B" w14:textId="77777777" w:rsidR="00406AC8" w:rsidRDefault="00406AC8" w:rsidP="00406AC8">
      <w:pPr>
        <w:jc w:val="center"/>
        <w:rPr>
          <w:sz w:val="28"/>
          <w:szCs w:val="28"/>
        </w:rPr>
      </w:pPr>
      <w:r w:rsidRPr="00A3097A">
        <w:rPr>
          <w:sz w:val="28"/>
          <w:szCs w:val="28"/>
        </w:rPr>
        <w:t>Заступник голови Робочої групи:</w:t>
      </w:r>
    </w:p>
    <w:p w14:paraId="325C69FA" w14:textId="77777777" w:rsidR="00406AC8" w:rsidRDefault="00406AC8" w:rsidP="00406AC8">
      <w:pPr>
        <w:jc w:val="center"/>
        <w:rPr>
          <w:sz w:val="28"/>
          <w:szCs w:val="28"/>
        </w:rPr>
      </w:pPr>
    </w:p>
    <w:tbl>
      <w:tblPr>
        <w:tblW w:w="9356" w:type="dxa"/>
        <w:tblInd w:w="142" w:type="dxa"/>
        <w:tblLook w:val="04A0" w:firstRow="1" w:lastRow="0" w:firstColumn="1" w:lastColumn="0" w:noHBand="0" w:noVBand="1"/>
      </w:tblPr>
      <w:tblGrid>
        <w:gridCol w:w="4679"/>
        <w:gridCol w:w="4677"/>
      </w:tblGrid>
      <w:tr w:rsidR="00406AC8" w:rsidRPr="00223689" w14:paraId="3D72E927" w14:textId="77777777" w:rsidTr="00266FA1">
        <w:tc>
          <w:tcPr>
            <w:tcW w:w="4679" w:type="dxa"/>
          </w:tcPr>
          <w:p w14:paraId="1E5A6421" w14:textId="77777777" w:rsidR="00406AC8" w:rsidRPr="00223689" w:rsidRDefault="00406AC8" w:rsidP="00266FA1">
            <w:pPr>
              <w:rPr>
                <w:sz w:val="28"/>
                <w:szCs w:val="28"/>
              </w:rPr>
            </w:pPr>
            <w:r w:rsidRPr="0058419D">
              <w:rPr>
                <w:sz w:val="28"/>
                <w:szCs w:val="28"/>
              </w:rPr>
              <w:t>Лаврентій</w:t>
            </w:r>
            <w:r>
              <w:rPr>
                <w:sz w:val="28"/>
                <w:szCs w:val="28"/>
              </w:rPr>
              <w:t xml:space="preserve"> </w:t>
            </w:r>
            <w:r w:rsidRPr="0058419D">
              <w:rPr>
                <w:sz w:val="28"/>
                <w:szCs w:val="28"/>
              </w:rPr>
              <w:t>Юлія Володимирівна</w:t>
            </w:r>
          </w:p>
        </w:tc>
        <w:tc>
          <w:tcPr>
            <w:tcW w:w="4677" w:type="dxa"/>
          </w:tcPr>
          <w:p w14:paraId="0CC00455" w14:textId="77777777" w:rsidR="00406AC8" w:rsidRPr="00223689" w:rsidRDefault="00406AC8" w:rsidP="00266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58419D">
              <w:rPr>
                <w:sz w:val="28"/>
                <w:szCs w:val="28"/>
              </w:rPr>
              <w:t>управління  інвестиційної діяльності та енергоменеджменту</w:t>
            </w:r>
          </w:p>
        </w:tc>
      </w:tr>
    </w:tbl>
    <w:p w14:paraId="7C674073" w14:textId="77777777" w:rsidR="00406AC8" w:rsidRDefault="00406AC8" w:rsidP="00406AC8">
      <w:pPr>
        <w:jc w:val="center"/>
        <w:rPr>
          <w:sz w:val="28"/>
          <w:szCs w:val="28"/>
        </w:rPr>
      </w:pPr>
    </w:p>
    <w:p w14:paraId="20208054" w14:textId="77777777" w:rsidR="00406AC8" w:rsidRDefault="00406AC8" w:rsidP="00406AC8">
      <w:pPr>
        <w:jc w:val="center"/>
        <w:rPr>
          <w:sz w:val="28"/>
          <w:szCs w:val="28"/>
        </w:rPr>
      </w:pPr>
      <w:r w:rsidRPr="00F26A87">
        <w:rPr>
          <w:sz w:val="28"/>
          <w:szCs w:val="28"/>
        </w:rPr>
        <w:t xml:space="preserve">Члени </w:t>
      </w:r>
      <w:r>
        <w:rPr>
          <w:sz w:val="28"/>
          <w:szCs w:val="28"/>
        </w:rPr>
        <w:t>Робочої</w:t>
      </w:r>
      <w:r w:rsidRPr="00F26A87">
        <w:rPr>
          <w:sz w:val="28"/>
          <w:szCs w:val="28"/>
        </w:rPr>
        <w:t xml:space="preserve"> групи</w:t>
      </w:r>
      <w:r>
        <w:rPr>
          <w:sz w:val="28"/>
          <w:szCs w:val="28"/>
        </w:rPr>
        <w:t>:</w:t>
      </w:r>
    </w:p>
    <w:tbl>
      <w:tblPr>
        <w:tblW w:w="9390" w:type="dxa"/>
        <w:tblInd w:w="142" w:type="dxa"/>
        <w:tblLook w:val="04A0" w:firstRow="1" w:lastRow="0" w:firstColumn="1" w:lastColumn="0" w:noHBand="0" w:noVBand="1"/>
      </w:tblPr>
      <w:tblGrid>
        <w:gridCol w:w="4679"/>
        <w:gridCol w:w="4711"/>
      </w:tblGrid>
      <w:tr w:rsidR="00406AC8" w:rsidRPr="00223689" w14:paraId="3947370C" w14:textId="77777777" w:rsidTr="00266FA1">
        <w:tc>
          <w:tcPr>
            <w:tcW w:w="4679" w:type="dxa"/>
          </w:tcPr>
          <w:p w14:paraId="19E7D66F" w14:textId="77777777" w:rsidR="00406AC8" w:rsidRDefault="00406AC8" w:rsidP="00266FA1">
            <w:pPr>
              <w:rPr>
                <w:sz w:val="28"/>
                <w:szCs w:val="28"/>
              </w:rPr>
            </w:pPr>
          </w:p>
          <w:p w14:paraId="6E1A117A" w14:textId="77777777" w:rsidR="00406AC8" w:rsidRDefault="00406AC8" w:rsidP="00266FA1">
            <w:pPr>
              <w:rPr>
                <w:sz w:val="28"/>
                <w:szCs w:val="28"/>
              </w:rPr>
            </w:pPr>
            <w:r w:rsidRPr="006E12B4">
              <w:rPr>
                <w:sz w:val="28"/>
                <w:szCs w:val="28"/>
              </w:rPr>
              <w:t>Семененко Ірина Вікторівна</w:t>
            </w:r>
          </w:p>
          <w:p w14:paraId="791D5527" w14:textId="77777777" w:rsidR="00406AC8" w:rsidRDefault="00406AC8" w:rsidP="00266FA1">
            <w:pPr>
              <w:rPr>
                <w:sz w:val="28"/>
                <w:szCs w:val="28"/>
              </w:rPr>
            </w:pPr>
          </w:p>
          <w:p w14:paraId="75589F4B" w14:textId="77777777" w:rsidR="00406AC8" w:rsidRDefault="00406AC8" w:rsidP="00266FA1">
            <w:pPr>
              <w:rPr>
                <w:sz w:val="28"/>
                <w:szCs w:val="28"/>
              </w:rPr>
            </w:pPr>
          </w:p>
          <w:p w14:paraId="63E3F043" w14:textId="77777777" w:rsidR="00406AC8" w:rsidRDefault="00406AC8" w:rsidP="00266FA1">
            <w:pPr>
              <w:rPr>
                <w:sz w:val="28"/>
                <w:szCs w:val="28"/>
              </w:rPr>
            </w:pPr>
          </w:p>
          <w:p w14:paraId="3A852976" w14:textId="77777777" w:rsidR="00406AC8" w:rsidRPr="00E214EE" w:rsidRDefault="00406AC8" w:rsidP="00266FA1">
            <w:pPr>
              <w:rPr>
                <w:sz w:val="28"/>
                <w:szCs w:val="28"/>
              </w:rPr>
            </w:pPr>
            <w:proofErr w:type="spellStart"/>
            <w:r w:rsidRPr="00E214EE">
              <w:rPr>
                <w:sz w:val="28"/>
                <w:szCs w:val="28"/>
              </w:rPr>
              <w:t>Герасимик</w:t>
            </w:r>
            <w:proofErr w:type="spellEnd"/>
            <w:r w:rsidRPr="00E214EE">
              <w:rPr>
                <w:sz w:val="28"/>
                <w:szCs w:val="28"/>
              </w:rPr>
              <w:t xml:space="preserve"> Вікторія Валеріївна</w:t>
            </w:r>
          </w:p>
        </w:tc>
        <w:tc>
          <w:tcPr>
            <w:tcW w:w="4711" w:type="dxa"/>
          </w:tcPr>
          <w:p w14:paraId="219455A8" w14:textId="77777777" w:rsidR="00406AC8" w:rsidRDefault="00406AC8" w:rsidP="00266FA1">
            <w:pPr>
              <w:rPr>
                <w:sz w:val="28"/>
                <w:szCs w:val="28"/>
              </w:rPr>
            </w:pPr>
          </w:p>
          <w:p w14:paraId="52A6D3F0" w14:textId="77777777" w:rsidR="00406AC8" w:rsidRDefault="00406AC8" w:rsidP="00266FA1">
            <w:pPr>
              <w:rPr>
                <w:sz w:val="28"/>
                <w:szCs w:val="28"/>
              </w:rPr>
            </w:pPr>
            <w:r w:rsidRPr="006E12B4">
              <w:rPr>
                <w:sz w:val="28"/>
                <w:szCs w:val="28"/>
              </w:rPr>
              <w:t xml:space="preserve">головний спеціаліст  відділу </w:t>
            </w:r>
            <w:proofErr w:type="spellStart"/>
            <w:r w:rsidRPr="006E12B4">
              <w:rPr>
                <w:sz w:val="28"/>
                <w:szCs w:val="28"/>
              </w:rPr>
              <w:t>проєктної</w:t>
            </w:r>
            <w:proofErr w:type="spellEnd"/>
            <w:r w:rsidRPr="006E12B4">
              <w:rPr>
                <w:sz w:val="28"/>
                <w:szCs w:val="28"/>
              </w:rPr>
              <w:t xml:space="preserve"> діяльності та стратегічного розвитку</w:t>
            </w:r>
            <w:r>
              <w:rPr>
                <w:sz w:val="28"/>
                <w:szCs w:val="28"/>
              </w:rPr>
              <w:t>, секретар Робочої групи</w:t>
            </w:r>
          </w:p>
          <w:p w14:paraId="651D8A15" w14:textId="77777777" w:rsidR="00406AC8" w:rsidRPr="00E214EE" w:rsidRDefault="00406AC8" w:rsidP="00266FA1">
            <w:pPr>
              <w:rPr>
                <w:sz w:val="28"/>
                <w:szCs w:val="28"/>
              </w:rPr>
            </w:pPr>
            <w:r w:rsidRPr="00E214EE">
              <w:rPr>
                <w:sz w:val="28"/>
                <w:szCs w:val="28"/>
              </w:rPr>
              <w:t>директор комунального підприємства «</w:t>
            </w:r>
            <w:proofErr w:type="spellStart"/>
            <w:r w:rsidRPr="00E214EE">
              <w:rPr>
                <w:sz w:val="28"/>
                <w:szCs w:val="28"/>
              </w:rPr>
              <w:t>Нововолинськтеплокомуненерго</w:t>
            </w:r>
            <w:proofErr w:type="spellEnd"/>
            <w:r w:rsidRPr="00E214EE">
              <w:rPr>
                <w:sz w:val="28"/>
                <w:szCs w:val="28"/>
              </w:rPr>
              <w:t>»</w:t>
            </w:r>
          </w:p>
        </w:tc>
      </w:tr>
      <w:tr w:rsidR="00406AC8" w:rsidRPr="00223689" w14:paraId="7278DD6A" w14:textId="77777777" w:rsidTr="00266FA1">
        <w:tc>
          <w:tcPr>
            <w:tcW w:w="4679" w:type="dxa"/>
          </w:tcPr>
          <w:p w14:paraId="7C17A504" w14:textId="77777777" w:rsidR="00406AC8" w:rsidRPr="00E214EE" w:rsidRDefault="00406AC8" w:rsidP="00266FA1">
            <w:pPr>
              <w:rPr>
                <w:sz w:val="28"/>
                <w:szCs w:val="28"/>
              </w:rPr>
            </w:pPr>
            <w:proofErr w:type="spellStart"/>
            <w:r w:rsidRPr="00E214EE">
              <w:rPr>
                <w:sz w:val="28"/>
                <w:szCs w:val="28"/>
              </w:rPr>
              <w:t>Голян</w:t>
            </w:r>
            <w:proofErr w:type="spellEnd"/>
            <w:r w:rsidRPr="00E214EE">
              <w:rPr>
                <w:sz w:val="28"/>
                <w:szCs w:val="28"/>
              </w:rPr>
              <w:t xml:space="preserve"> Олег Володимирович</w:t>
            </w:r>
          </w:p>
        </w:tc>
        <w:tc>
          <w:tcPr>
            <w:tcW w:w="4711" w:type="dxa"/>
          </w:tcPr>
          <w:p w14:paraId="32228C9B" w14:textId="77777777" w:rsidR="00406AC8" w:rsidRPr="00E214EE" w:rsidRDefault="00406AC8" w:rsidP="00266FA1">
            <w:pPr>
              <w:rPr>
                <w:sz w:val="28"/>
                <w:szCs w:val="28"/>
              </w:rPr>
            </w:pPr>
            <w:r w:rsidRPr="00E214EE">
              <w:rPr>
                <w:sz w:val="28"/>
                <w:szCs w:val="28"/>
              </w:rPr>
              <w:t>директор виробничого управління комунального господарства</w:t>
            </w:r>
          </w:p>
        </w:tc>
      </w:tr>
      <w:tr w:rsidR="00406AC8" w:rsidRPr="00223689" w14:paraId="0CF349A7" w14:textId="77777777" w:rsidTr="00266FA1">
        <w:tc>
          <w:tcPr>
            <w:tcW w:w="4679" w:type="dxa"/>
          </w:tcPr>
          <w:p w14:paraId="21D313CF" w14:textId="77777777" w:rsidR="00406AC8" w:rsidRPr="00E214EE" w:rsidRDefault="00406AC8" w:rsidP="00266FA1">
            <w:pPr>
              <w:rPr>
                <w:sz w:val="28"/>
                <w:szCs w:val="28"/>
              </w:rPr>
            </w:pPr>
            <w:r w:rsidRPr="00E214EE">
              <w:rPr>
                <w:sz w:val="28"/>
                <w:szCs w:val="28"/>
              </w:rPr>
              <w:t>Киричук Ірина Михайлівна</w:t>
            </w:r>
          </w:p>
        </w:tc>
        <w:tc>
          <w:tcPr>
            <w:tcW w:w="4711" w:type="dxa"/>
          </w:tcPr>
          <w:p w14:paraId="39ABC00B" w14:textId="77777777" w:rsidR="00406AC8" w:rsidRPr="00E214EE" w:rsidRDefault="00406AC8" w:rsidP="00266FA1">
            <w:pPr>
              <w:rPr>
                <w:sz w:val="28"/>
                <w:szCs w:val="28"/>
              </w:rPr>
            </w:pPr>
            <w:r w:rsidRPr="00E214EE">
              <w:rPr>
                <w:sz w:val="28"/>
                <w:szCs w:val="28"/>
              </w:rPr>
              <w:t>начальник відділу містобудування та архітектури</w:t>
            </w:r>
          </w:p>
        </w:tc>
      </w:tr>
      <w:tr w:rsidR="00406AC8" w:rsidRPr="00223689" w14:paraId="763BB557" w14:textId="77777777" w:rsidTr="00266FA1">
        <w:tc>
          <w:tcPr>
            <w:tcW w:w="4679" w:type="dxa"/>
          </w:tcPr>
          <w:p w14:paraId="6C5D5578" w14:textId="77777777" w:rsidR="00406AC8" w:rsidRPr="00E214EE" w:rsidRDefault="00406AC8" w:rsidP="00266FA1">
            <w:pPr>
              <w:rPr>
                <w:sz w:val="28"/>
                <w:szCs w:val="28"/>
              </w:rPr>
            </w:pPr>
            <w:r w:rsidRPr="00E214EE">
              <w:rPr>
                <w:sz w:val="28"/>
                <w:szCs w:val="28"/>
              </w:rPr>
              <w:t>Корнійчук Тетяна Олександрівна</w:t>
            </w:r>
          </w:p>
        </w:tc>
        <w:tc>
          <w:tcPr>
            <w:tcW w:w="4711" w:type="dxa"/>
          </w:tcPr>
          <w:p w14:paraId="53A4D993" w14:textId="77777777" w:rsidR="00406AC8" w:rsidRPr="00E214EE" w:rsidRDefault="00406AC8" w:rsidP="00266FA1">
            <w:pPr>
              <w:rPr>
                <w:sz w:val="28"/>
                <w:szCs w:val="28"/>
              </w:rPr>
            </w:pPr>
            <w:r w:rsidRPr="00E214EE">
              <w:rPr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406AC8" w:rsidRPr="00223689" w14:paraId="41443832" w14:textId="77777777" w:rsidTr="00266FA1">
        <w:tc>
          <w:tcPr>
            <w:tcW w:w="4679" w:type="dxa"/>
          </w:tcPr>
          <w:p w14:paraId="6BA8BBBF" w14:textId="77777777" w:rsidR="00406AC8" w:rsidRPr="00A36238" w:rsidRDefault="00406AC8" w:rsidP="00266FA1">
            <w:pPr>
              <w:rPr>
                <w:sz w:val="28"/>
                <w:szCs w:val="28"/>
              </w:rPr>
            </w:pPr>
            <w:proofErr w:type="spellStart"/>
            <w:r w:rsidRPr="00A36238">
              <w:rPr>
                <w:sz w:val="28"/>
                <w:szCs w:val="28"/>
              </w:rPr>
              <w:t>Кушнірук</w:t>
            </w:r>
            <w:proofErr w:type="spellEnd"/>
            <w:r w:rsidRPr="00A36238">
              <w:rPr>
                <w:sz w:val="28"/>
                <w:szCs w:val="28"/>
              </w:rPr>
              <w:t xml:space="preserve"> Сергій Романович</w:t>
            </w:r>
          </w:p>
        </w:tc>
        <w:tc>
          <w:tcPr>
            <w:tcW w:w="4711" w:type="dxa"/>
          </w:tcPr>
          <w:p w14:paraId="43377304" w14:textId="77777777" w:rsidR="00406AC8" w:rsidRPr="00A36238" w:rsidRDefault="00406AC8" w:rsidP="00266FA1">
            <w:pPr>
              <w:rPr>
                <w:sz w:val="28"/>
                <w:szCs w:val="28"/>
              </w:rPr>
            </w:pPr>
            <w:r w:rsidRPr="00A36238">
              <w:rPr>
                <w:sz w:val="28"/>
                <w:szCs w:val="28"/>
              </w:rPr>
              <w:t>заступник начальника фінансового управління</w:t>
            </w:r>
          </w:p>
        </w:tc>
      </w:tr>
      <w:tr w:rsidR="00406AC8" w:rsidRPr="00223689" w14:paraId="14D7F573" w14:textId="77777777" w:rsidTr="00266FA1">
        <w:tc>
          <w:tcPr>
            <w:tcW w:w="4679" w:type="dxa"/>
          </w:tcPr>
          <w:p w14:paraId="19C76478" w14:textId="77777777" w:rsidR="00406AC8" w:rsidRPr="00E214EE" w:rsidRDefault="00406AC8" w:rsidP="00266FA1">
            <w:pPr>
              <w:rPr>
                <w:sz w:val="28"/>
                <w:szCs w:val="28"/>
              </w:rPr>
            </w:pPr>
            <w:proofErr w:type="spellStart"/>
            <w:r w:rsidRPr="00E214EE">
              <w:rPr>
                <w:sz w:val="28"/>
                <w:szCs w:val="28"/>
              </w:rPr>
              <w:t>Матрипула</w:t>
            </w:r>
            <w:proofErr w:type="spellEnd"/>
            <w:r w:rsidRPr="00E214EE">
              <w:rPr>
                <w:sz w:val="28"/>
                <w:szCs w:val="28"/>
              </w:rPr>
              <w:t xml:space="preserve"> Петро Петрович</w:t>
            </w:r>
          </w:p>
        </w:tc>
        <w:tc>
          <w:tcPr>
            <w:tcW w:w="4711" w:type="dxa"/>
          </w:tcPr>
          <w:p w14:paraId="116618F4" w14:textId="77777777" w:rsidR="00406AC8" w:rsidRPr="00E214EE" w:rsidRDefault="00406AC8" w:rsidP="00266FA1">
            <w:pPr>
              <w:rPr>
                <w:sz w:val="28"/>
                <w:szCs w:val="28"/>
              </w:rPr>
            </w:pPr>
            <w:r w:rsidRPr="00E214EE">
              <w:rPr>
                <w:sz w:val="28"/>
                <w:szCs w:val="28"/>
              </w:rPr>
              <w:t>начальник управління будівництва та інфраструктури</w:t>
            </w:r>
          </w:p>
        </w:tc>
      </w:tr>
      <w:tr w:rsidR="00406AC8" w:rsidRPr="00223689" w14:paraId="4E9455C0" w14:textId="77777777" w:rsidTr="00266FA1">
        <w:tc>
          <w:tcPr>
            <w:tcW w:w="4679" w:type="dxa"/>
          </w:tcPr>
          <w:p w14:paraId="1FEE555B" w14:textId="77777777" w:rsidR="00406AC8" w:rsidRPr="00E214EE" w:rsidRDefault="00406AC8" w:rsidP="00266FA1">
            <w:pPr>
              <w:rPr>
                <w:sz w:val="28"/>
                <w:szCs w:val="28"/>
              </w:rPr>
            </w:pPr>
            <w:proofErr w:type="spellStart"/>
            <w:r w:rsidRPr="00E214EE">
              <w:rPr>
                <w:sz w:val="28"/>
                <w:szCs w:val="28"/>
              </w:rPr>
              <w:t>Никитюк</w:t>
            </w:r>
            <w:proofErr w:type="spellEnd"/>
            <w:r w:rsidRPr="00E214EE">
              <w:rPr>
                <w:sz w:val="28"/>
                <w:szCs w:val="28"/>
              </w:rPr>
              <w:t xml:space="preserve"> Яна Василівна</w:t>
            </w:r>
          </w:p>
        </w:tc>
        <w:tc>
          <w:tcPr>
            <w:tcW w:w="4711" w:type="dxa"/>
          </w:tcPr>
          <w:p w14:paraId="154D391A" w14:textId="77777777" w:rsidR="00406AC8" w:rsidRPr="00E214EE" w:rsidRDefault="00406AC8" w:rsidP="00266FA1">
            <w:pPr>
              <w:rPr>
                <w:sz w:val="28"/>
                <w:szCs w:val="28"/>
              </w:rPr>
            </w:pPr>
            <w:r w:rsidRPr="00E214EE">
              <w:rPr>
                <w:sz w:val="28"/>
                <w:szCs w:val="28"/>
              </w:rPr>
              <w:t>депутат Нововолинської міської ради (за згодою)</w:t>
            </w:r>
          </w:p>
        </w:tc>
      </w:tr>
      <w:tr w:rsidR="00406AC8" w:rsidRPr="00223689" w14:paraId="7365D856" w14:textId="77777777" w:rsidTr="00266FA1">
        <w:tc>
          <w:tcPr>
            <w:tcW w:w="4679" w:type="dxa"/>
          </w:tcPr>
          <w:p w14:paraId="5ED49CD5" w14:textId="77777777" w:rsidR="00406AC8" w:rsidRPr="00E214EE" w:rsidRDefault="00406AC8" w:rsidP="00266FA1">
            <w:pPr>
              <w:rPr>
                <w:sz w:val="28"/>
                <w:szCs w:val="28"/>
              </w:rPr>
            </w:pPr>
            <w:r w:rsidRPr="00E214EE">
              <w:rPr>
                <w:sz w:val="28"/>
                <w:szCs w:val="28"/>
              </w:rPr>
              <w:t>Шевчик Павло Іванович</w:t>
            </w:r>
          </w:p>
        </w:tc>
        <w:tc>
          <w:tcPr>
            <w:tcW w:w="4711" w:type="dxa"/>
          </w:tcPr>
          <w:p w14:paraId="1D9189F2" w14:textId="77777777" w:rsidR="00406AC8" w:rsidRPr="00E214EE" w:rsidRDefault="00406AC8" w:rsidP="00266FA1">
            <w:pPr>
              <w:rPr>
                <w:sz w:val="28"/>
                <w:szCs w:val="28"/>
              </w:rPr>
            </w:pPr>
            <w:r w:rsidRPr="00E214EE">
              <w:rPr>
                <w:sz w:val="28"/>
                <w:szCs w:val="28"/>
              </w:rPr>
              <w:t>директор комунального підприємства «</w:t>
            </w:r>
            <w:proofErr w:type="spellStart"/>
            <w:r w:rsidRPr="00E214EE">
              <w:rPr>
                <w:sz w:val="28"/>
                <w:szCs w:val="28"/>
              </w:rPr>
              <w:t>Нововолинськводоканал</w:t>
            </w:r>
            <w:proofErr w:type="spellEnd"/>
            <w:r w:rsidRPr="00E214EE">
              <w:rPr>
                <w:sz w:val="28"/>
                <w:szCs w:val="28"/>
              </w:rPr>
              <w:t>»</w:t>
            </w:r>
          </w:p>
        </w:tc>
      </w:tr>
      <w:tr w:rsidR="00406AC8" w:rsidRPr="00223689" w14:paraId="6D2E320F" w14:textId="77777777" w:rsidTr="00266FA1">
        <w:tc>
          <w:tcPr>
            <w:tcW w:w="4679" w:type="dxa"/>
          </w:tcPr>
          <w:p w14:paraId="368DE2D2" w14:textId="77777777" w:rsidR="00D9138A" w:rsidRDefault="00D9138A" w:rsidP="00266FA1">
            <w:pPr>
              <w:rPr>
                <w:sz w:val="28"/>
                <w:szCs w:val="28"/>
              </w:rPr>
            </w:pPr>
          </w:p>
          <w:p w14:paraId="41E59C2B" w14:textId="77777777" w:rsidR="00D9138A" w:rsidRDefault="00D9138A" w:rsidP="00266FA1">
            <w:pPr>
              <w:rPr>
                <w:sz w:val="28"/>
                <w:szCs w:val="28"/>
              </w:rPr>
            </w:pPr>
          </w:p>
          <w:p w14:paraId="743A7596" w14:textId="38B46B66" w:rsidR="00D9138A" w:rsidRDefault="00D9138A" w:rsidP="00266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2</w:t>
            </w:r>
          </w:p>
          <w:p w14:paraId="2B298D42" w14:textId="77777777" w:rsidR="00D9138A" w:rsidRDefault="00D9138A" w:rsidP="00266FA1">
            <w:pPr>
              <w:rPr>
                <w:sz w:val="28"/>
                <w:szCs w:val="28"/>
              </w:rPr>
            </w:pPr>
          </w:p>
          <w:p w14:paraId="70B2AA4E" w14:textId="77777777" w:rsidR="00D9138A" w:rsidRDefault="00D9138A" w:rsidP="00266FA1">
            <w:pPr>
              <w:rPr>
                <w:sz w:val="28"/>
                <w:szCs w:val="28"/>
              </w:rPr>
            </w:pPr>
          </w:p>
          <w:p w14:paraId="252949C3" w14:textId="01BDFD7F" w:rsidR="00406AC8" w:rsidRDefault="00406AC8" w:rsidP="00266FA1">
            <w:pPr>
              <w:rPr>
                <w:sz w:val="28"/>
                <w:szCs w:val="28"/>
              </w:rPr>
            </w:pPr>
            <w:proofErr w:type="spellStart"/>
            <w:r w:rsidRPr="00E214EE">
              <w:rPr>
                <w:sz w:val="28"/>
                <w:szCs w:val="28"/>
              </w:rPr>
              <w:t>Шипелик</w:t>
            </w:r>
            <w:proofErr w:type="spellEnd"/>
            <w:r w:rsidRPr="00E214EE">
              <w:rPr>
                <w:sz w:val="28"/>
                <w:szCs w:val="28"/>
              </w:rPr>
              <w:t xml:space="preserve"> Олег Володимирович</w:t>
            </w:r>
          </w:p>
          <w:p w14:paraId="3BFF94AF" w14:textId="77777777" w:rsidR="00406AC8" w:rsidRDefault="00406AC8" w:rsidP="00266FA1">
            <w:pPr>
              <w:rPr>
                <w:sz w:val="28"/>
                <w:szCs w:val="28"/>
              </w:rPr>
            </w:pPr>
          </w:p>
          <w:p w14:paraId="56F7C50E" w14:textId="77777777" w:rsidR="00406AC8" w:rsidRDefault="00406AC8" w:rsidP="00266FA1">
            <w:pPr>
              <w:rPr>
                <w:sz w:val="28"/>
                <w:szCs w:val="28"/>
              </w:rPr>
            </w:pPr>
          </w:p>
          <w:p w14:paraId="7A4F8EDC" w14:textId="77777777" w:rsidR="00406AC8" w:rsidRDefault="00406AC8" w:rsidP="00266FA1">
            <w:pPr>
              <w:rPr>
                <w:sz w:val="28"/>
                <w:szCs w:val="28"/>
              </w:rPr>
            </w:pPr>
          </w:p>
          <w:p w14:paraId="592899E3" w14:textId="77777777" w:rsidR="00406AC8" w:rsidRPr="00E214EE" w:rsidRDefault="00406AC8" w:rsidP="00266F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Янюк</w:t>
            </w:r>
            <w:proofErr w:type="spellEnd"/>
            <w:r>
              <w:rPr>
                <w:sz w:val="28"/>
                <w:szCs w:val="28"/>
              </w:rPr>
              <w:t xml:space="preserve"> Олег Миколайович</w:t>
            </w:r>
          </w:p>
        </w:tc>
        <w:tc>
          <w:tcPr>
            <w:tcW w:w="4711" w:type="dxa"/>
          </w:tcPr>
          <w:p w14:paraId="54AA3BE9" w14:textId="77777777" w:rsidR="00D9138A" w:rsidRDefault="00D9138A" w:rsidP="00266FA1">
            <w:pPr>
              <w:rPr>
                <w:sz w:val="28"/>
                <w:szCs w:val="28"/>
              </w:rPr>
            </w:pPr>
          </w:p>
          <w:p w14:paraId="40FF343E" w14:textId="77777777" w:rsidR="00D9138A" w:rsidRDefault="00D9138A" w:rsidP="00266FA1">
            <w:pPr>
              <w:rPr>
                <w:sz w:val="28"/>
                <w:szCs w:val="28"/>
              </w:rPr>
            </w:pPr>
          </w:p>
          <w:p w14:paraId="7841D4F7" w14:textId="77777777" w:rsidR="00D9138A" w:rsidRDefault="00D9138A" w:rsidP="00266FA1">
            <w:pPr>
              <w:rPr>
                <w:sz w:val="28"/>
                <w:szCs w:val="28"/>
              </w:rPr>
            </w:pPr>
          </w:p>
          <w:p w14:paraId="17692B60" w14:textId="77777777" w:rsidR="00D9138A" w:rsidRDefault="00D9138A" w:rsidP="00266FA1">
            <w:pPr>
              <w:rPr>
                <w:sz w:val="28"/>
                <w:szCs w:val="28"/>
              </w:rPr>
            </w:pPr>
          </w:p>
          <w:p w14:paraId="147515C7" w14:textId="77777777" w:rsidR="00D9138A" w:rsidRDefault="00D9138A" w:rsidP="00266FA1">
            <w:pPr>
              <w:rPr>
                <w:sz w:val="28"/>
                <w:szCs w:val="28"/>
              </w:rPr>
            </w:pPr>
          </w:p>
          <w:p w14:paraId="05A47EFF" w14:textId="741CEB20" w:rsidR="00406AC8" w:rsidRDefault="00406AC8" w:rsidP="00266FA1">
            <w:pPr>
              <w:rPr>
                <w:sz w:val="28"/>
                <w:szCs w:val="28"/>
              </w:rPr>
            </w:pPr>
            <w:r w:rsidRPr="00E214EE">
              <w:rPr>
                <w:sz w:val="28"/>
                <w:szCs w:val="28"/>
              </w:rPr>
              <w:t>директор комунального некомерційного підприємства «Нововолинська центральна міська лікарня»</w:t>
            </w:r>
          </w:p>
          <w:p w14:paraId="12A8B4D6" w14:textId="77777777" w:rsidR="00406AC8" w:rsidRPr="00E214EE" w:rsidRDefault="00406AC8" w:rsidP="00266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освіти</w:t>
            </w:r>
          </w:p>
        </w:tc>
      </w:tr>
    </w:tbl>
    <w:p w14:paraId="20434BC2" w14:textId="77777777" w:rsidR="00406AC8" w:rsidRPr="009C2C53" w:rsidRDefault="00406AC8" w:rsidP="00406AC8">
      <w:pPr>
        <w:jc w:val="center"/>
        <w:rPr>
          <w:sz w:val="28"/>
          <w:szCs w:val="28"/>
          <w:lang w:val="ru-RU"/>
        </w:rPr>
      </w:pPr>
    </w:p>
    <w:p w14:paraId="50BE10F1" w14:textId="77777777" w:rsidR="00406AC8" w:rsidRDefault="00406AC8" w:rsidP="00406AC8">
      <w:pPr>
        <w:jc w:val="center"/>
        <w:rPr>
          <w:sz w:val="28"/>
          <w:szCs w:val="28"/>
        </w:rPr>
      </w:pPr>
    </w:p>
    <w:p w14:paraId="269CC19F" w14:textId="77777777" w:rsidR="00406AC8" w:rsidRDefault="00406AC8" w:rsidP="00406AC8">
      <w:pPr>
        <w:jc w:val="center"/>
        <w:rPr>
          <w:sz w:val="28"/>
          <w:szCs w:val="28"/>
        </w:rPr>
      </w:pPr>
    </w:p>
    <w:p w14:paraId="66BCC2F5" w14:textId="77777777" w:rsidR="00406AC8" w:rsidRDefault="00406AC8" w:rsidP="00406AC8">
      <w:pPr>
        <w:jc w:val="center"/>
        <w:rPr>
          <w:sz w:val="28"/>
          <w:szCs w:val="28"/>
        </w:rPr>
      </w:pPr>
    </w:p>
    <w:p w14:paraId="729014CE" w14:textId="77777777" w:rsidR="00406AC8" w:rsidRDefault="00406AC8" w:rsidP="00406AC8">
      <w:pPr>
        <w:rPr>
          <w:sz w:val="28"/>
          <w:szCs w:val="28"/>
        </w:rPr>
      </w:pPr>
      <w:r>
        <w:t>Юлія Лаврентій +380676082782</w:t>
      </w:r>
    </w:p>
    <w:p w14:paraId="1C7B20F1" w14:textId="77777777" w:rsidR="00406AC8" w:rsidRDefault="00406AC8" w:rsidP="00406AC8">
      <w:pPr>
        <w:rPr>
          <w:sz w:val="28"/>
          <w:szCs w:val="28"/>
        </w:rPr>
      </w:pPr>
    </w:p>
    <w:p w14:paraId="3AAB8C00" w14:textId="77777777" w:rsidR="00406AC8" w:rsidRDefault="00406AC8" w:rsidP="00406AC8">
      <w:pPr>
        <w:rPr>
          <w:sz w:val="28"/>
          <w:szCs w:val="28"/>
        </w:rPr>
      </w:pPr>
    </w:p>
    <w:p w14:paraId="6226BCA8" w14:textId="77777777" w:rsidR="00406AC8" w:rsidRDefault="00406AC8" w:rsidP="00406AC8">
      <w:pPr>
        <w:rPr>
          <w:sz w:val="28"/>
          <w:szCs w:val="28"/>
        </w:rPr>
      </w:pPr>
    </w:p>
    <w:p w14:paraId="03205F03" w14:textId="77777777" w:rsidR="00406AC8" w:rsidRDefault="00406AC8" w:rsidP="00406AC8">
      <w:pPr>
        <w:rPr>
          <w:sz w:val="28"/>
          <w:szCs w:val="28"/>
        </w:rPr>
      </w:pPr>
    </w:p>
    <w:p w14:paraId="0BE9B1BC" w14:textId="77777777" w:rsidR="00406AC8" w:rsidRDefault="00406AC8" w:rsidP="00406AC8">
      <w:pPr>
        <w:rPr>
          <w:sz w:val="28"/>
          <w:szCs w:val="28"/>
        </w:rPr>
      </w:pPr>
    </w:p>
    <w:p w14:paraId="1F544341" w14:textId="77777777" w:rsidR="00406AC8" w:rsidRDefault="00406AC8" w:rsidP="00406AC8">
      <w:pPr>
        <w:rPr>
          <w:sz w:val="28"/>
          <w:szCs w:val="28"/>
        </w:rPr>
      </w:pPr>
    </w:p>
    <w:p w14:paraId="7EA4E9CB" w14:textId="77777777" w:rsidR="00406AC8" w:rsidRDefault="00406AC8" w:rsidP="00406AC8">
      <w:pPr>
        <w:rPr>
          <w:sz w:val="28"/>
          <w:szCs w:val="28"/>
        </w:rPr>
      </w:pPr>
    </w:p>
    <w:p w14:paraId="17AA15DC" w14:textId="77777777" w:rsidR="00406AC8" w:rsidRDefault="00406AC8" w:rsidP="00406AC8">
      <w:pPr>
        <w:rPr>
          <w:sz w:val="28"/>
          <w:szCs w:val="28"/>
        </w:rPr>
      </w:pPr>
    </w:p>
    <w:p w14:paraId="73155397" w14:textId="77777777" w:rsidR="00406AC8" w:rsidRDefault="00406AC8" w:rsidP="00406AC8">
      <w:pPr>
        <w:rPr>
          <w:sz w:val="28"/>
          <w:szCs w:val="28"/>
        </w:rPr>
      </w:pPr>
    </w:p>
    <w:p w14:paraId="1434AA50" w14:textId="77777777" w:rsidR="00406AC8" w:rsidRDefault="00406AC8" w:rsidP="00406AC8">
      <w:pPr>
        <w:rPr>
          <w:sz w:val="28"/>
          <w:szCs w:val="28"/>
        </w:rPr>
      </w:pPr>
    </w:p>
    <w:p w14:paraId="43768C9D" w14:textId="77777777" w:rsidR="00406AC8" w:rsidRDefault="00406AC8" w:rsidP="00406AC8">
      <w:pPr>
        <w:rPr>
          <w:sz w:val="28"/>
          <w:szCs w:val="28"/>
        </w:rPr>
      </w:pPr>
    </w:p>
    <w:p w14:paraId="35FD3CCD" w14:textId="77777777" w:rsidR="00406AC8" w:rsidRDefault="00406AC8" w:rsidP="00406AC8">
      <w:pPr>
        <w:rPr>
          <w:sz w:val="28"/>
          <w:szCs w:val="28"/>
        </w:rPr>
      </w:pPr>
    </w:p>
    <w:p w14:paraId="4F124F2D" w14:textId="77777777" w:rsidR="00406AC8" w:rsidRDefault="00406AC8" w:rsidP="00406AC8">
      <w:pPr>
        <w:rPr>
          <w:sz w:val="28"/>
          <w:szCs w:val="28"/>
        </w:rPr>
      </w:pPr>
    </w:p>
    <w:p w14:paraId="0C744EDD" w14:textId="77777777" w:rsidR="00406AC8" w:rsidRDefault="00406AC8" w:rsidP="00406AC8">
      <w:pPr>
        <w:rPr>
          <w:sz w:val="28"/>
          <w:szCs w:val="28"/>
        </w:rPr>
      </w:pPr>
    </w:p>
    <w:p w14:paraId="65021BC5" w14:textId="77777777" w:rsidR="00406AC8" w:rsidRDefault="00406AC8" w:rsidP="00406AC8">
      <w:pPr>
        <w:rPr>
          <w:sz w:val="28"/>
          <w:szCs w:val="28"/>
        </w:rPr>
      </w:pPr>
    </w:p>
    <w:p w14:paraId="1CF04A35" w14:textId="77777777" w:rsidR="00406AC8" w:rsidRDefault="00406AC8" w:rsidP="00406AC8">
      <w:pPr>
        <w:rPr>
          <w:sz w:val="28"/>
          <w:szCs w:val="28"/>
        </w:rPr>
      </w:pPr>
    </w:p>
    <w:p w14:paraId="495B8D79" w14:textId="77777777" w:rsidR="00406AC8" w:rsidRDefault="00406AC8" w:rsidP="00406AC8">
      <w:pPr>
        <w:rPr>
          <w:sz w:val="28"/>
          <w:szCs w:val="28"/>
        </w:rPr>
      </w:pPr>
    </w:p>
    <w:p w14:paraId="584F39F7" w14:textId="77777777" w:rsidR="00406AC8" w:rsidRDefault="00406AC8" w:rsidP="00406AC8">
      <w:pPr>
        <w:rPr>
          <w:sz w:val="28"/>
          <w:szCs w:val="28"/>
        </w:rPr>
      </w:pPr>
    </w:p>
    <w:p w14:paraId="726F9EDB" w14:textId="77777777" w:rsidR="00406AC8" w:rsidRDefault="00406AC8" w:rsidP="00406AC8">
      <w:pPr>
        <w:rPr>
          <w:sz w:val="28"/>
          <w:szCs w:val="28"/>
        </w:rPr>
      </w:pPr>
    </w:p>
    <w:p w14:paraId="3F2E2780" w14:textId="77777777" w:rsidR="00406AC8" w:rsidRDefault="00406AC8" w:rsidP="00406AC8">
      <w:pPr>
        <w:rPr>
          <w:sz w:val="28"/>
          <w:szCs w:val="28"/>
        </w:rPr>
      </w:pPr>
    </w:p>
    <w:p w14:paraId="68AE41B9" w14:textId="77777777" w:rsidR="00406AC8" w:rsidRDefault="00406AC8" w:rsidP="00406AC8">
      <w:pPr>
        <w:rPr>
          <w:sz w:val="28"/>
          <w:szCs w:val="28"/>
        </w:rPr>
      </w:pPr>
    </w:p>
    <w:p w14:paraId="001C4973" w14:textId="77777777" w:rsidR="00406AC8" w:rsidRDefault="00406AC8" w:rsidP="00406AC8">
      <w:pPr>
        <w:rPr>
          <w:sz w:val="28"/>
          <w:szCs w:val="28"/>
        </w:rPr>
      </w:pPr>
    </w:p>
    <w:p w14:paraId="583A8230" w14:textId="77777777" w:rsidR="00406AC8" w:rsidRDefault="00406AC8" w:rsidP="00406AC8">
      <w:pPr>
        <w:rPr>
          <w:sz w:val="28"/>
          <w:szCs w:val="28"/>
        </w:rPr>
      </w:pPr>
    </w:p>
    <w:p w14:paraId="57A15B3B" w14:textId="77777777" w:rsidR="00406AC8" w:rsidRDefault="00406AC8" w:rsidP="00406AC8">
      <w:pPr>
        <w:ind w:firstLine="5103"/>
        <w:rPr>
          <w:sz w:val="28"/>
          <w:szCs w:val="28"/>
        </w:rPr>
      </w:pPr>
    </w:p>
    <w:p w14:paraId="6435CEF5" w14:textId="77777777" w:rsidR="00406AC8" w:rsidRDefault="00406AC8" w:rsidP="00406AC8">
      <w:pPr>
        <w:spacing w:line="360" w:lineRule="auto"/>
        <w:ind w:firstLine="5103"/>
        <w:rPr>
          <w:sz w:val="28"/>
          <w:szCs w:val="28"/>
        </w:rPr>
      </w:pPr>
    </w:p>
    <w:p w14:paraId="7F5175C0" w14:textId="77777777" w:rsidR="00406AC8" w:rsidRDefault="00406AC8" w:rsidP="00406AC8">
      <w:pPr>
        <w:spacing w:line="360" w:lineRule="auto"/>
        <w:ind w:firstLine="5103"/>
        <w:rPr>
          <w:sz w:val="28"/>
          <w:szCs w:val="28"/>
        </w:rPr>
      </w:pPr>
    </w:p>
    <w:p w14:paraId="731F4467" w14:textId="77777777" w:rsidR="00406AC8" w:rsidRDefault="00406AC8" w:rsidP="00406AC8">
      <w:pPr>
        <w:spacing w:line="360" w:lineRule="auto"/>
        <w:ind w:firstLine="5103"/>
        <w:rPr>
          <w:sz w:val="28"/>
          <w:szCs w:val="28"/>
        </w:rPr>
      </w:pPr>
    </w:p>
    <w:p w14:paraId="5F7A361D" w14:textId="77777777" w:rsidR="00406AC8" w:rsidRDefault="00406AC8" w:rsidP="00406AC8">
      <w:pPr>
        <w:spacing w:line="360" w:lineRule="auto"/>
        <w:rPr>
          <w:sz w:val="28"/>
          <w:szCs w:val="28"/>
        </w:rPr>
      </w:pPr>
    </w:p>
    <w:p w14:paraId="735935CA" w14:textId="77777777" w:rsidR="00D9138A" w:rsidRDefault="00406AC8" w:rsidP="00406AC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14:paraId="5CC98B4F" w14:textId="77777777" w:rsidR="00D9138A" w:rsidRDefault="00D9138A" w:rsidP="00406AC8">
      <w:pPr>
        <w:spacing w:line="360" w:lineRule="auto"/>
        <w:rPr>
          <w:sz w:val="28"/>
          <w:szCs w:val="28"/>
        </w:rPr>
      </w:pPr>
    </w:p>
    <w:p w14:paraId="7A191BA7" w14:textId="77777777" w:rsidR="00D9138A" w:rsidRDefault="00D9138A" w:rsidP="00406AC8">
      <w:pPr>
        <w:spacing w:line="360" w:lineRule="auto"/>
        <w:rPr>
          <w:sz w:val="28"/>
          <w:szCs w:val="28"/>
        </w:rPr>
      </w:pPr>
    </w:p>
    <w:p w14:paraId="27260D98" w14:textId="77777777" w:rsidR="00D9138A" w:rsidRDefault="00D9138A" w:rsidP="00406AC8">
      <w:pPr>
        <w:spacing w:line="360" w:lineRule="auto"/>
        <w:rPr>
          <w:sz w:val="28"/>
          <w:szCs w:val="28"/>
        </w:rPr>
      </w:pPr>
    </w:p>
    <w:p w14:paraId="6E7AE13B" w14:textId="1687F0E4" w:rsidR="00406AC8" w:rsidRPr="00F26A87" w:rsidRDefault="00D9138A" w:rsidP="00406AC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406AC8">
        <w:rPr>
          <w:sz w:val="28"/>
          <w:szCs w:val="28"/>
        </w:rPr>
        <w:t xml:space="preserve">  </w:t>
      </w:r>
      <w:r w:rsidR="00406AC8" w:rsidRPr="00F26A87">
        <w:rPr>
          <w:sz w:val="28"/>
          <w:szCs w:val="28"/>
        </w:rPr>
        <w:t>ЗАТВЕРДЖЕНО</w:t>
      </w:r>
    </w:p>
    <w:p w14:paraId="7B1F8772" w14:textId="77777777" w:rsidR="00406AC8" w:rsidRPr="00F26A87" w:rsidRDefault="00406AC8" w:rsidP="00406AC8">
      <w:pPr>
        <w:spacing w:line="360" w:lineRule="auto"/>
        <w:ind w:firstLine="5103"/>
        <w:rPr>
          <w:sz w:val="28"/>
          <w:szCs w:val="28"/>
        </w:rPr>
      </w:pPr>
      <w:r>
        <w:rPr>
          <w:sz w:val="28"/>
          <w:szCs w:val="28"/>
        </w:rPr>
        <w:t>Розпорядження</w:t>
      </w:r>
      <w:r w:rsidRPr="00F26A87">
        <w:rPr>
          <w:sz w:val="28"/>
          <w:szCs w:val="28"/>
        </w:rPr>
        <w:t xml:space="preserve"> міського голови</w:t>
      </w:r>
    </w:p>
    <w:p w14:paraId="039C19BA" w14:textId="64ACAF06" w:rsidR="00406AC8" w:rsidRDefault="00365B3A" w:rsidP="00406AC8">
      <w:pPr>
        <w:spacing w:line="360" w:lineRule="auto"/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12.02.2026 року  </w:t>
      </w:r>
      <w:r w:rsidR="00406AC8">
        <w:rPr>
          <w:sz w:val="28"/>
          <w:szCs w:val="28"/>
        </w:rPr>
        <w:t xml:space="preserve">№ </w:t>
      </w:r>
      <w:r>
        <w:rPr>
          <w:sz w:val="28"/>
          <w:szCs w:val="28"/>
        </w:rPr>
        <w:t>17</w:t>
      </w:r>
      <w:r w:rsidR="00406AC8">
        <w:rPr>
          <w:sz w:val="28"/>
          <w:szCs w:val="28"/>
        </w:rPr>
        <w:t>-р</w:t>
      </w:r>
    </w:p>
    <w:p w14:paraId="1693AB0C" w14:textId="77777777" w:rsidR="00406AC8" w:rsidRDefault="00406AC8" w:rsidP="00406AC8">
      <w:pPr>
        <w:rPr>
          <w:sz w:val="28"/>
          <w:szCs w:val="28"/>
        </w:rPr>
      </w:pPr>
    </w:p>
    <w:p w14:paraId="3A15A0DC" w14:textId="77777777" w:rsidR="00406AC8" w:rsidRPr="00A3097A" w:rsidRDefault="00406AC8" w:rsidP="00406AC8">
      <w:pPr>
        <w:jc w:val="center"/>
        <w:rPr>
          <w:sz w:val="28"/>
          <w:szCs w:val="28"/>
        </w:rPr>
      </w:pPr>
      <w:r w:rsidRPr="00A3097A">
        <w:rPr>
          <w:sz w:val="28"/>
          <w:szCs w:val="28"/>
        </w:rPr>
        <w:t xml:space="preserve">Положення </w:t>
      </w:r>
    </w:p>
    <w:p w14:paraId="6AC8E5EC" w14:textId="77777777" w:rsidR="00406AC8" w:rsidRDefault="00406AC8" w:rsidP="00406AC8">
      <w:pPr>
        <w:jc w:val="center"/>
        <w:rPr>
          <w:sz w:val="28"/>
          <w:szCs w:val="28"/>
        </w:rPr>
      </w:pPr>
      <w:r w:rsidRPr="00A3097A">
        <w:rPr>
          <w:sz w:val="28"/>
          <w:szCs w:val="28"/>
        </w:rPr>
        <w:t>Про Координаційну та Робочу</w:t>
      </w:r>
      <w:r>
        <w:rPr>
          <w:sz w:val="28"/>
          <w:szCs w:val="28"/>
        </w:rPr>
        <w:t xml:space="preserve"> групи з питань впровадження </w:t>
      </w:r>
    </w:p>
    <w:p w14:paraId="38296BF2" w14:textId="77777777" w:rsidR="00406AC8" w:rsidRDefault="00406AC8" w:rsidP="00406AC8">
      <w:pPr>
        <w:jc w:val="center"/>
        <w:rPr>
          <w:sz w:val="28"/>
          <w:szCs w:val="28"/>
        </w:rPr>
      </w:pPr>
      <w:r>
        <w:rPr>
          <w:sz w:val="28"/>
          <w:szCs w:val="28"/>
        </w:rPr>
        <w:t>Європейської Енергетичної Відзнаки</w:t>
      </w:r>
    </w:p>
    <w:p w14:paraId="281EFB42" w14:textId="77777777" w:rsidR="00406AC8" w:rsidRDefault="00406AC8" w:rsidP="00406AC8">
      <w:pPr>
        <w:jc w:val="center"/>
        <w:rPr>
          <w:sz w:val="28"/>
          <w:szCs w:val="28"/>
        </w:rPr>
      </w:pPr>
    </w:p>
    <w:p w14:paraId="4799CC5F" w14:textId="77777777" w:rsidR="00406AC8" w:rsidRDefault="00406AC8" w:rsidP="00406AC8">
      <w:pPr>
        <w:ind w:firstLine="567"/>
        <w:jc w:val="both"/>
        <w:rPr>
          <w:sz w:val="28"/>
          <w:szCs w:val="28"/>
        </w:rPr>
      </w:pPr>
      <w:r w:rsidRPr="00620086">
        <w:rPr>
          <w:sz w:val="28"/>
          <w:szCs w:val="28"/>
        </w:rPr>
        <w:t>1.</w:t>
      </w:r>
      <w:r w:rsidRPr="00620086">
        <w:rPr>
          <w:color w:val="FFFFFF" w:themeColor="background1"/>
          <w:sz w:val="28"/>
          <w:szCs w:val="28"/>
        </w:rPr>
        <w:t>1</w:t>
      </w:r>
      <w:r w:rsidRPr="00620086">
        <w:rPr>
          <w:sz w:val="28"/>
          <w:szCs w:val="28"/>
        </w:rPr>
        <w:t>Координацій</w:t>
      </w:r>
      <w:r>
        <w:rPr>
          <w:sz w:val="28"/>
          <w:szCs w:val="28"/>
        </w:rPr>
        <w:t>на група з питань впровадження Є</w:t>
      </w:r>
      <w:r w:rsidRPr="00620086">
        <w:rPr>
          <w:sz w:val="28"/>
          <w:szCs w:val="28"/>
        </w:rPr>
        <w:t>вропейської</w:t>
      </w:r>
      <w:r>
        <w:rPr>
          <w:sz w:val="28"/>
          <w:szCs w:val="28"/>
        </w:rPr>
        <w:t xml:space="preserve"> Енергетичної</w:t>
      </w:r>
      <w:r w:rsidRPr="00620086">
        <w:rPr>
          <w:sz w:val="28"/>
          <w:szCs w:val="28"/>
        </w:rPr>
        <w:t xml:space="preserve"> </w:t>
      </w:r>
      <w:r>
        <w:rPr>
          <w:sz w:val="28"/>
          <w:szCs w:val="28"/>
        </w:rPr>
        <w:t>Відзнаки Нововолинської міської</w:t>
      </w:r>
      <w:r w:rsidRPr="00620086">
        <w:rPr>
          <w:sz w:val="28"/>
          <w:szCs w:val="28"/>
        </w:rPr>
        <w:t xml:space="preserve"> тери</w:t>
      </w:r>
      <w:r>
        <w:rPr>
          <w:sz w:val="28"/>
          <w:szCs w:val="28"/>
        </w:rPr>
        <w:t>то</w:t>
      </w:r>
      <w:r w:rsidRPr="00620086">
        <w:rPr>
          <w:sz w:val="28"/>
          <w:szCs w:val="28"/>
        </w:rPr>
        <w:t xml:space="preserve">ріальної громади (далі — Координаційна </w:t>
      </w:r>
      <w:r>
        <w:rPr>
          <w:sz w:val="28"/>
          <w:szCs w:val="28"/>
        </w:rPr>
        <w:t>група) є постійно діючим органом</w:t>
      </w:r>
      <w:r w:rsidRPr="00620086">
        <w:rPr>
          <w:sz w:val="28"/>
          <w:szCs w:val="28"/>
        </w:rPr>
        <w:t>, що утворюється</w:t>
      </w:r>
      <w:r>
        <w:rPr>
          <w:sz w:val="28"/>
          <w:szCs w:val="28"/>
        </w:rPr>
        <w:t xml:space="preserve"> дл</w:t>
      </w:r>
      <w:r w:rsidRPr="00620086">
        <w:rPr>
          <w:sz w:val="28"/>
          <w:szCs w:val="28"/>
        </w:rPr>
        <w:t>я здійснення к</w:t>
      </w:r>
      <w:r>
        <w:rPr>
          <w:sz w:val="28"/>
          <w:szCs w:val="28"/>
        </w:rPr>
        <w:t>омунікац</w:t>
      </w:r>
      <w:r w:rsidRPr="00620086">
        <w:rPr>
          <w:sz w:val="28"/>
          <w:szCs w:val="28"/>
        </w:rPr>
        <w:t>і</w:t>
      </w:r>
      <w:r>
        <w:rPr>
          <w:sz w:val="28"/>
          <w:szCs w:val="28"/>
        </w:rPr>
        <w:t>ї</w:t>
      </w:r>
      <w:r w:rsidRPr="00620086">
        <w:rPr>
          <w:sz w:val="28"/>
          <w:szCs w:val="28"/>
        </w:rPr>
        <w:t xml:space="preserve"> з представниками цільових груп, партнерами </w:t>
      </w:r>
      <w:proofErr w:type="spellStart"/>
      <w:r w:rsidRPr="00620086">
        <w:rPr>
          <w:sz w:val="28"/>
          <w:szCs w:val="28"/>
        </w:rPr>
        <w:t>про</w:t>
      </w:r>
      <w:r>
        <w:rPr>
          <w:sz w:val="28"/>
          <w:szCs w:val="28"/>
        </w:rPr>
        <w:t>є</w:t>
      </w:r>
      <w:r w:rsidRPr="00620086">
        <w:rPr>
          <w:sz w:val="28"/>
          <w:szCs w:val="28"/>
        </w:rPr>
        <w:t>кту</w:t>
      </w:r>
      <w:proofErr w:type="spellEnd"/>
      <w:r w:rsidRPr="00620086">
        <w:rPr>
          <w:sz w:val="28"/>
          <w:szCs w:val="28"/>
        </w:rPr>
        <w:t xml:space="preserve"> та координації сп</w:t>
      </w:r>
      <w:r>
        <w:rPr>
          <w:sz w:val="28"/>
          <w:szCs w:val="28"/>
        </w:rPr>
        <w:t>ільних зусиль для впровадження Є</w:t>
      </w:r>
      <w:r w:rsidRPr="00620086">
        <w:rPr>
          <w:sz w:val="28"/>
          <w:szCs w:val="28"/>
        </w:rPr>
        <w:t>вропейської Енергетичної Відзнаки у Нововолинській міській територіальній громаді.</w:t>
      </w:r>
    </w:p>
    <w:p w14:paraId="72423798" w14:textId="77777777" w:rsidR="00406AC8" w:rsidRPr="00620086" w:rsidRDefault="00406AC8" w:rsidP="00406AC8">
      <w:pPr>
        <w:ind w:firstLine="567"/>
        <w:jc w:val="both"/>
        <w:rPr>
          <w:sz w:val="28"/>
          <w:szCs w:val="28"/>
        </w:rPr>
      </w:pPr>
    </w:p>
    <w:p w14:paraId="715BAF50" w14:textId="77777777" w:rsidR="00406AC8" w:rsidRDefault="00406AC8" w:rsidP="00406AC8">
      <w:pPr>
        <w:ind w:firstLine="567"/>
        <w:jc w:val="both"/>
        <w:rPr>
          <w:sz w:val="28"/>
          <w:szCs w:val="28"/>
        </w:rPr>
      </w:pPr>
      <w:r w:rsidRPr="00620086">
        <w:rPr>
          <w:sz w:val="28"/>
          <w:szCs w:val="28"/>
        </w:rPr>
        <w:t>2.</w:t>
      </w:r>
      <w:r w:rsidRPr="00620086">
        <w:rPr>
          <w:color w:val="FFFFFF" w:themeColor="background1"/>
          <w:sz w:val="28"/>
          <w:szCs w:val="28"/>
        </w:rPr>
        <w:t>1</w:t>
      </w:r>
      <w:r w:rsidRPr="00620086">
        <w:rPr>
          <w:sz w:val="28"/>
          <w:szCs w:val="28"/>
        </w:rPr>
        <w:t xml:space="preserve">Робоча група з питань впровадження </w:t>
      </w:r>
      <w:r>
        <w:rPr>
          <w:sz w:val="28"/>
          <w:szCs w:val="28"/>
        </w:rPr>
        <w:t>Є</w:t>
      </w:r>
      <w:r w:rsidRPr="00620086">
        <w:rPr>
          <w:sz w:val="28"/>
          <w:szCs w:val="28"/>
        </w:rPr>
        <w:t>вропейської Енергетичної Відзнаки</w:t>
      </w:r>
      <w:r>
        <w:rPr>
          <w:sz w:val="28"/>
          <w:szCs w:val="28"/>
        </w:rPr>
        <w:t xml:space="preserve"> Нововолинської</w:t>
      </w:r>
      <w:r w:rsidRPr="00620086">
        <w:rPr>
          <w:sz w:val="28"/>
          <w:szCs w:val="28"/>
        </w:rPr>
        <w:t xml:space="preserve"> міської територіальної</w:t>
      </w:r>
      <w:r>
        <w:rPr>
          <w:sz w:val="28"/>
          <w:szCs w:val="28"/>
        </w:rPr>
        <w:t xml:space="preserve"> громади (далі — Робоча трупа) є</w:t>
      </w:r>
      <w:r w:rsidRPr="00620086">
        <w:rPr>
          <w:sz w:val="28"/>
          <w:szCs w:val="28"/>
        </w:rPr>
        <w:t xml:space="preserve"> пос</w:t>
      </w:r>
      <w:r>
        <w:rPr>
          <w:sz w:val="28"/>
          <w:szCs w:val="28"/>
        </w:rPr>
        <w:t>тійно діючим органом, що утворюється дл</w:t>
      </w:r>
      <w:r w:rsidRPr="00620086">
        <w:rPr>
          <w:sz w:val="28"/>
          <w:szCs w:val="28"/>
        </w:rPr>
        <w:t>я залучення</w:t>
      </w:r>
      <w:r>
        <w:rPr>
          <w:sz w:val="28"/>
          <w:szCs w:val="28"/>
        </w:rPr>
        <w:t xml:space="preserve"> </w:t>
      </w:r>
      <w:r w:rsidRPr="00620086">
        <w:rPr>
          <w:sz w:val="28"/>
          <w:szCs w:val="28"/>
        </w:rPr>
        <w:t>максимально можливого числа представників цільових груп, які напряму чи опосередковано впливають на процеси розвитку громади та можуть</w:t>
      </w:r>
      <w:r>
        <w:rPr>
          <w:sz w:val="28"/>
          <w:szCs w:val="28"/>
        </w:rPr>
        <w:t xml:space="preserve"> бути пов'язані з впровадження Є</w:t>
      </w:r>
      <w:r w:rsidRPr="00620086">
        <w:rPr>
          <w:sz w:val="28"/>
          <w:szCs w:val="28"/>
        </w:rPr>
        <w:t>вропейс</w:t>
      </w:r>
      <w:r>
        <w:rPr>
          <w:sz w:val="28"/>
          <w:szCs w:val="28"/>
        </w:rPr>
        <w:t>ької Енергетичної Відзнаки на її території</w:t>
      </w:r>
      <w:r w:rsidRPr="00620086">
        <w:rPr>
          <w:sz w:val="28"/>
          <w:szCs w:val="28"/>
        </w:rPr>
        <w:t>.</w:t>
      </w:r>
    </w:p>
    <w:p w14:paraId="65617BE2" w14:textId="77777777" w:rsidR="00406AC8" w:rsidRPr="00620086" w:rsidRDefault="00406AC8" w:rsidP="00406AC8">
      <w:pPr>
        <w:ind w:firstLine="567"/>
        <w:jc w:val="both"/>
        <w:rPr>
          <w:sz w:val="28"/>
          <w:szCs w:val="28"/>
        </w:rPr>
      </w:pPr>
    </w:p>
    <w:p w14:paraId="67DA75A0" w14:textId="77777777" w:rsidR="00406AC8" w:rsidRDefault="00406AC8" w:rsidP="00406AC8">
      <w:pPr>
        <w:ind w:firstLine="567"/>
        <w:jc w:val="both"/>
        <w:rPr>
          <w:sz w:val="28"/>
          <w:szCs w:val="28"/>
        </w:rPr>
      </w:pPr>
      <w:r w:rsidRPr="00620086">
        <w:rPr>
          <w:sz w:val="28"/>
          <w:szCs w:val="28"/>
        </w:rPr>
        <w:t>3.</w:t>
      </w:r>
      <w:r w:rsidRPr="00452048">
        <w:rPr>
          <w:color w:val="FFFFFF" w:themeColor="background1"/>
          <w:sz w:val="28"/>
          <w:szCs w:val="28"/>
        </w:rPr>
        <w:t>1</w:t>
      </w:r>
      <w:r w:rsidRPr="00620086">
        <w:rPr>
          <w:sz w:val="28"/>
          <w:szCs w:val="28"/>
        </w:rPr>
        <w:t>У своїй діяльності</w:t>
      </w:r>
      <w:r>
        <w:rPr>
          <w:sz w:val="28"/>
          <w:szCs w:val="28"/>
        </w:rPr>
        <w:t xml:space="preserve"> </w:t>
      </w:r>
      <w:r w:rsidRPr="00620086">
        <w:rPr>
          <w:sz w:val="28"/>
          <w:szCs w:val="28"/>
        </w:rPr>
        <w:t>Координаційна</w:t>
      </w:r>
      <w:r>
        <w:rPr>
          <w:sz w:val="28"/>
          <w:szCs w:val="28"/>
        </w:rPr>
        <w:t xml:space="preserve"> та</w:t>
      </w:r>
      <w:r w:rsidRPr="00620086">
        <w:rPr>
          <w:sz w:val="28"/>
          <w:szCs w:val="28"/>
        </w:rPr>
        <w:t xml:space="preserve"> </w:t>
      </w:r>
      <w:r w:rsidRPr="00E40910">
        <w:rPr>
          <w:sz w:val="28"/>
          <w:szCs w:val="28"/>
        </w:rPr>
        <w:t xml:space="preserve">Робоча </w:t>
      </w:r>
      <w:r w:rsidRPr="00620086">
        <w:rPr>
          <w:sz w:val="28"/>
          <w:szCs w:val="28"/>
        </w:rPr>
        <w:t>групи керуютьс</w:t>
      </w:r>
      <w:r>
        <w:rPr>
          <w:sz w:val="28"/>
          <w:szCs w:val="28"/>
        </w:rPr>
        <w:t>я Конституціє</w:t>
      </w:r>
      <w:r w:rsidRPr="00620086">
        <w:rPr>
          <w:sz w:val="28"/>
          <w:szCs w:val="28"/>
        </w:rPr>
        <w:t>ю та законами України, а також актами Президента Ук</w:t>
      </w:r>
      <w:r>
        <w:rPr>
          <w:sz w:val="28"/>
          <w:szCs w:val="28"/>
        </w:rPr>
        <w:t>раїни, Кабінету Міністрів Україн</w:t>
      </w:r>
      <w:r w:rsidRPr="00620086">
        <w:rPr>
          <w:sz w:val="28"/>
          <w:szCs w:val="28"/>
        </w:rPr>
        <w:t xml:space="preserve">и, </w:t>
      </w:r>
      <w:r>
        <w:rPr>
          <w:sz w:val="28"/>
          <w:szCs w:val="28"/>
        </w:rPr>
        <w:t>рішенням Нововолинської міської ради від 25.02.2021 № 4/37 «Про приєднання міської ради до Європейської Енергетичної</w:t>
      </w:r>
      <w:r w:rsidRPr="00620086">
        <w:rPr>
          <w:sz w:val="28"/>
          <w:szCs w:val="28"/>
        </w:rPr>
        <w:t xml:space="preserve"> відзнаки» та цим Положенням.</w:t>
      </w:r>
    </w:p>
    <w:p w14:paraId="42DF63E0" w14:textId="77777777" w:rsidR="00406AC8" w:rsidRPr="00620086" w:rsidRDefault="00406AC8" w:rsidP="00406AC8">
      <w:pPr>
        <w:ind w:firstLine="567"/>
        <w:jc w:val="both"/>
        <w:rPr>
          <w:sz w:val="28"/>
          <w:szCs w:val="28"/>
        </w:rPr>
      </w:pPr>
    </w:p>
    <w:p w14:paraId="0F075FAB" w14:textId="77777777" w:rsidR="00406AC8" w:rsidRPr="00620086" w:rsidRDefault="00406AC8" w:rsidP="00406AC8">
      <w:pPr>
        <w:ind w:firstLine="567"/>
        <w:jc w:val="both"/>
        <w:rPr>
          <w:sz w:val="28"/>
          <w:szCs w:val="28"/>
        </w:rPr>
      </w:pPr>
      <w:r w:rsidRPr="00620086">
        <w:rPr>
          <w:sz w:val="28"/>
          <w:szCs w:val="28"/>
        </w:rPr>
        <w:t>4.</w:t>
      </w:r>
      <w:r w:rsidRPr="00C24994">
        <w:rPr>
          <w:color w:val="FFFFFF" w:themeColor="background1"/>
          <w:sz w:val="28"/>
          <w:szCs w:val="28"/>
        </w:rPr>
        <w:t>1</w:t>
      </w:r>
      <w:r w:rsidRPr="00620086">
        <w:rPr>
          <w:sz w:val="28"/>
          <w:szCs w:val="28"/>
        </w:rPr>
        <w:t>Основними завданнями Координаційної</w:t>
      </w:r>
      <w:r>
        <w:rPr>
          <w:sz w:val="28"/>
          <w:szCs w:val="28"/>
        </w:rPr>
        <w:t xml:space="preserve"> групи є</w:t>
      </w:r>
      <w:r w:rsidRPr="00620086">
        <w:rPr>
          <w:sz w:val="28"/>
          <w:szCs w:val="28"/>
        </w:rPr>
        <w:t>:</w:t>
      </w:r>
    </w:p>
    <w:p w14:paraId="28EDEE0D" w14:textId="77777777" w:rsidR="00406AC8" w:rsidRPr="00620086" w:rsidRDefault="00406AC8" w:rsidP="00406AC8">
      <w:pPr>
        <w:ind w:firstLine="567"/>
        <w:jc w:val="both"/>
        <w:rPr>
          <w:sz w:val="28"/>
          <w:szCs w:val="28"/>
        </w:rPr>
      </w:pPr>
      <w:r w:rsidRPr="00620086">
        <w:rPr>
          <w:sz w:val="28"/>
          <w:szCs w:val="28"/>
        </w:rPr>
        <w:t>4.1.</w:t>
      </w:r>
      <w:r w:rsidRPr="00C24994">
        <w:rPr>
          <w:color w:val="FFFFFF" w:themeColor="background1"/>
          <w:sz w:val="28"/>
          <w:szCs w:val="28"/>
        </w:rPr>
        <w:t>1</w:t>
      </w:r>
      <w:r w:rsidRPr="00620086">
        <w:rPr>
          <w:sz w:val="28"/>
          <w:szCs w:val="28"/>
        </w:rPr>
        <w:t>Розробка та коорд</w:t>
      </w:r>
      <w:r>
        <w:rPr>
          <w:sz w:val="28"/>
          <w:szCs w:val="28"/>
        </w:rPr>
        <w:t>и</w:t>
      </w:r>
      <w:r w:rsidRPr="00620086">
        <w:rPr>
          <w:sz w:val="28"/>
          <w:szCs w:val="28"/>
        </w:rPr>
        <w:t xml:space="preserve">нація </w:t>
      </w:r>
      <w:r>
        <w:rPr>
          <w:sz w:val="28"/>
          <w:szCs w:val="28"/>
        </w:rPr>
        <w:t>виконання заходів</w:t>
      </w:r>
      <w:r w:rsidRPr="00620086">
        <w:rPr>
          <w:sz w:val="28"/>
          <w:szCs w:val="28"/>
        </w:rPr>
        <w:t xml:space="preserve"> </w:t>
      </w:r>
      <w:r>
        <w:rPr>
          <w:sz w:val="28"/>
          <w:szCs w:val="28"/>
        </w:rPr>
        <w:t>Плану дій впровадження Є</w:t>
      </w:r>
      <w:r w:rsidRPr="00620086">
        <w:rPr>
          <w:sz w:val="28"/>
          <w:szCs w:val="28"/>
        </w:rPr>
        <w:t xml:space="preserve">EB </w:t>
      </w:r>
      <w:r>
        <w:rPr>
          <w:sz w:val="28"/>
          <w:szCs w:val="28"/>
        </w:rPr>
        <w:t>в</w:t>
      </w:r>
      <w:r w:rsidRPr="00620086">
        <w:rPr>
          <w:sz w:val="28"/>
          <w:szCs w:val="28"/>
        </w:rPr>
        <w:t xml:space="preserve"> Новово</w:t>
      </w:r>
      <w:r>
        <w:rPr>
          <w:sz w:val="28"/>
          <w:szCs w:val="28"/>
        </w:rPr>
        <w:t>линській міській територіальній</w:t>
      </w:r>
      <w:r w:rsidRPr="00620086">
        <w:rPr>
          <w:sz w:val="28"/>
          <w:szCs w:val="28"/>
        </w:rPr>
        <w:t xml:space="preserve"> громад</w:t>
      </w:r>
      <w:r>
        <w:rPr>
          <w:sz w:val="28"/>
          <w:szCs w:val="28"/>
        </w:rPr>
        <w:t>і</w:t>
      </w:r>
      <w:r w:rsidRPr="00620086">
        <w:rPr>
          <w:sz w:val="28"/>
          <w:szCs w:val="28"/>
        </w:rPr>
        <w:t>.</w:t>
      </w:r>
    </w:p>
    <w:p w14:paraId="4AD234C6" w14:textId="77777777" w:rsidR="00406AC8" w:rsidRPr="00620086" w:rsidRDefault="00406AC8" w:rsidP="00406A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620086">
        <w:rPr>
          <w:sz w:val="28"/>
          <w:szCs w:val="28"/>
        </w:rPr>
        <w:t>.</w:t>
      </w:r>
      <w:r w:rsidRPr="00C24994">
        <w:rPr>
          <w:color w:val="FFFFFF" w:themeColor="background1"/>
          <w:sz w:val="28"/>
          <w:szCs w:val="28"/>
        </w:rPr>
        <w:t>1</w:t>
      </w:r>
      <w:r w:rsidRPr="00620086">
        <w:rPr>
          <w:sz w:val="28"/>
          <w:szCs w:val="28"/>
        </w:rPr>
        <w:t>Визначення пріоритетності реалізаці</w:t>
      </w:r>
      <w:r>
        <w:rPr>
          <w:sz w:val="28"/>
          <w:szCs w:val="28"/>
        </w:rPr>
        <w:t>ї</w:t>
      </w:r>
      <w:r w:rsidRPr="00620086">
        <w:rPr>
          <w:sz w:val="28"/>
          <w:szCs w:val="28"/>
        </w:rPr>
        <w:t xml:space="preserve"> заходів </w:t>
      </w:r>
      <w:r>
        <w:rPr>
          <w:sz w:val="28"/>
          <w:szCs w:val="28"/>
        </w:rPr>
        <w:t>Плану дій впровадження</w:t>
      </w:r>
      <w:r w:rsidRPr="00620086">
        <w:rPr>
          <w:sz w:val="28"/>
          <w:szCs w:val="28"/>
        </w:rPr>
        <w:t xml:space="preserve"> </w:t>
      </w:r>
      <w:r>
        <w:rPr>
          <w:sz w:val="28"/>
          <w:szCs w:val="28"/>
        </w:rPr>
        <w:t>Є</w:t>
      </w:r>
      <w:r w:rsidRPr="00620086">
        <w:rPr>
          <w:sz w:val="28"/>
          <w:szCs w:val="28"/>
        </w:rPr>
        <w:t xml:space="preserve">EB та розробка </w:t>
      </w:r>
      <w:r>
        <w:rPr>
          <w:sz w:val="28"/>
          <w:szCs w:val="28"/>
        </w:rPr>
        <w:t>послідовності</w:t>
      </w:r>
      <w:r w:rsidRPr="00620086">
        <w:rPr>
          <w:sz w:val="28"/>
          <w:szCs w:val="28"/>
        </w:rPr>
        <w:t xml:space="preserve"> дій.</w:t>
      </w:r>
    </w:p>
    <w:p w14:paraId="7D3F77C7" w14:textId="77777777" w:rsidR="00406AC8" w:rsidRPr="00620086" w:rsidRDefault="00406AC8" w:rsidP="00406A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620086">
        <w:rPr>
          <w:sz w:val="28"/>
          <w:szCs w:val="28"/>
        </w:rPr>
        <w:t>.</w:t>
      </w:r>
      <w:r w:rsidRPr="00C24994">
        <w:rPr>
          <w:color w:val="FFFFFF" w:themeColor="background1"/>
          <w:sz w:val="28"/>
          <w:szCs w:val="28"/>
        </w:rPr>
        <w:t>1</w:t>
      </w:r>
      <w:r w:rsidRPr="00620086">
        <w:rPr>
          <w:sz w:val="28"/>
          <w:szCs w:val="28"/>
        </w:rPr>
        <w:t>Коорди</w:t>
      </w:r>
      <w:r>
        <w:rPr>
          <w:sz w:val="28"/>
          <w:szCs w:val="28"/>
        </w:rPr>
        <w:t>нація співпраці виконавчих органів Нововолинської міської</w:t>
      </w:r>
      <w:r w:rsidRPr="00620086">
        <w:rPr>
          <w:sz w:val="28"/>
          <w:szCs w:val="28"/>
        </w:rPr>
        <w:t xml:space="preserve"> ради, комунальних підприємств, установ, за</w:t>
      </w:r>
      <w:r>
        <w:rPr>
          <w:sz w:val="28"/>
          <w:szCs w:val="28"/>
        </w:rPr>
        <w:t>кладів</w:t>
      </w:r>
      <w:r w:rsidRPr="00620086">
        <w:rPr>
          <w:sz w:val="28"/>
          <w:szCs w:val="28"/>
        </w:rPr>
        <w:t xml:space="preserve">, задіяних у </w:t>
      </w:r>
      <w:r>
        <w:rPr>
          <w:sz w:val="28"/>
          <w:szCs w:val="28"/>
        </w:rPr>
        <w:t>виконанні заходів</w:t>
      </w:r>
      <w:r w:rsidRPr="00620086">
        <w:rPr>
          <w:sz w:val="28"/>
          <w:szCs w:val="28"/>
        </w:rPr>
        <w:t xml:space="preserve"> </w:t>
      </w:r>
      <w:r>
        <w:rPr>
          <w:sz w:val="28"/>
          <w:szCs w:val="28"/>
        </w:rPr>
        <w:t>Плану дій впровадження ЄEB</w:t>
      </w:r>
      <w:r w:rsidRPr="00620086">
        <w:rPr>
          <w:sz w:val="28"/>
          <w:szCs w:val="28"/>
        </w:rPr>
        <w:t>.</w:t>
      </w:r>
    </w:p>
    <w:p w14:paraId="06E3040F" w14:textId="77777777" w:rsidR="00406AC8" w:rsidRPr="00620086" w:rsidRDefault="00406AC8" w:rsidP="00406A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620086">
        <w:rPr>
          <w:sz w:val="28"/>
          <w:szCs w:val="28"/>
        </w:rPr>
        <w:t>.</w:t>
      </w:r>
      <w:r w:rsidRPr="00C24994">
        <w:rPr>
          <w:color w:val="FFFFFF" w:themeColor="background1"/>
          <w:sz w:val="28"/>
          <w:szCs w:val="28"/>
        </w:rPr>
        <w:t>1</w:t>
      </w:r>
      <w:r w:rsidRPr="00620086">
        <w:rPr>
          <w:sz w:val="28"/>
          <w:szCs w:val="28"/>
        </w:rPr>
        <w:t xml:space="preserve">Підготовка щоквартальних та річних звітів з виконання заходів </w:t>
      </w:r>
      <w:r>
        <w:rPr>
          <w:sz w:val="28"/>
          <w:szCs w:val="28"/>
        </w:rPr>
        <w:t>Плану дій впровадження</w:t>
      </w:r>
      <w:r w:rsidRPr="00620086">
        <w:rPr>
          <w:sz w:val="28"/>
          <w:szCs w:val="28"/>
        </w:rPr>
        <w:t xml:space="preserve"> </w:t>
      </w:r>
      <w:r>
        <w:rPr>
          <w:sz w:val="28"/>
          <w:szCs w:val="28"/>
        </w:rPr>
        <w:t>Є</w:t>
      </w:r>
      <w:r w:rsidRPr="00620086">
        <w:rPr>
          <w:sz w:val="28"/>
          <w:szCs w:val="28"/>
        </w:rPr>
        <w:t>EB.</w:t>
      </w:r>
    </w:p>
    <w:p w14:paraId="4E1F632E" w14:textId="77777777" w:rsidR="00406AC8" w:rsidRPr="00620086" w:rsidRDefault="00406AC8" w:rsidP="00406A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Pr="00620086">
        <w:rPr>
          <w:sz w:val="28"/>
          <w:szCs w:val="28"/>
        </w:rPr>
        <w:t>.</w:t>
      </w:r>
      <w:r w:rsidRPr="00C24994">
        <w:rPr>
          <w:color w:val="FFFFFF" w:themeColor="background1"/>
          <w:sz w:val="28"/>
          <w:szCs w:val="28"/>
        </w:rPr>
        <w:t>1</w:t>
      </w:r>
      <w:r w:rsidRPr="00620086">
        <w:rPr>
          <w:sz w:val="28"/>
          <w:szCs w:val="28"/>
        </w:rPr>
        <w:t>Визначення шляхів, механізмів та способів вирішення проблемних питань, що виникають під час впровадження місцевої енергет</w:t>
      </w:r>
      <w:r>
        <w:rPr>
          <w:sz w:val="28"/>
          <w:szCs w:val="28"/>
        </w:rPr>
        <w:t>ичної та кліматичної</w:t>
      </w:r>
      <w:r w:rsidRPr="00620086">
        <w:rPr>
          <w:sz w:val="28"/>
          <w:szCs w:val="28"/>
        </w:rPr>
        <w:t xml:space="preserve"> політики.</w:t>
      </w:r>
    </w:p>
    <w:p w14:paraId="252CAA3D" w14:textId="77777777" w:rsidR="00406AC8" w:rsidRDefault="00406AC8" w:rsidP="00406A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Pr="00620086">
        <w:rPr>
          <w:sz w:val="28"/>
          <w:szCs w:val="28"/>
        </w:rPr>
        <w:t>.</w:t>
      </w:r>
      <w:r w:rsidRPr="00C24994">
        <w:rPr>
          <w:color w:val="FFFFFF" w:themeColor="background1"/>
          <w:sz w:val="28"/>
          <w:szCs w:val="28"/>
        </w:rPr>
        <w:t>1</w:t>
      </w:r>
      <w:r w:rsidRPr="00620086">
        <w:rPr>
          <w:sz w:val="28"/>
          <w:szCs w:val="28"/>
        </w:rPr>
        <w:t>Підготовка пропозицій щодо підвищення ефективності діяльності виконавчих органів міської ради, комунальних підприємств, установ, закладів з питань впрова</w:t>
      </w:r>
      <w:r>
        <w:rPr>
          <w:sz w:val="28"/>
          <w:szCs w:val="28"/>
        </w:rPr>
        <w:t>дження  енергетичної та кліматичної політики</w:t>
      </w:r>
      <w:r w:rsidRPr="00620086">
        <w:rPr>
          <w:sz w:val="28"/>
          <w:szCs w:val="28"/>
        </w:rPr>
        <w:t>.</w:t>
      </w:r>
    </w:p>
    <w:p w14:paraId="3D8BA76C" w14:textId="77777777" w:rsidR="00406AC8" w:rsidRDefault="00406AC8" w:rsidP="00406AC8">
      <w:pPr>
        <w:ind w:firstLine="567"/>
        <w:jc w:val="both"/>
        <w:rPr>
          <w:sz w:val="28"/>
          <w:szCs w:val="28"/>
        </w:rPr>
      </w:pPr>
    </w:p>
    <w:p w14:paraId="31A2BC18" w14:textId="77777777" w:rsidR="00406AC8" w:rsidRDefault="00406AC8" w:rsidP="00406AC8">
      <w:pPr>
        <w:ind w:firstLine="567"/>
        <w:jc w:val="both"/>
        <w:rPr>
          <w:sz w:val="28"/>
          <w:szCs w:val="28"/>
        </w:rPr>
      </w:pPr>
      <w:r w:rsidRPr="00C24994">
        <w:rPr>
          <w:sz w:val="28"/>
          <w:szCs w:val="28"/>
        </w:rPr>
        <w:t>5.</w:t>
      </w:r>
      <w:r w:rsidRPr="00C24994">
        <w:rPr>
          <w:color w:val="FFFFFF" w:themeColor="background1"/>
          <w:sz w:val="28"/>
          <w:szCs w:val="28"/>
        </w:rPr>
        <w:t>1</w:t>
      </w:r>
      <w:r w:rsidRPr="00C24994">
        <w:rPr>
          <w:sz w:val="28"/>
          <w:szCs w:val="28"/>
        </w:rPr>
        <w:t>Основним</w:t>
      </w:r>
      <w:r>
        <w:rPr>
          <w:sz w:val="28"/>
          <w:szCs w:val="28"/>
        </w:rPr>
        <w:t>и завданнями Робочої групи є</w:t>
      </w:r>
      <w:r w:rsidRPr="00C24994">
        <w:rPr>
          <w:sz w:val="28"/>
          <w:szCs w:val="28"/>
        </w:rPr>
        <w:t>:</w:t>
      </w:r>
    </w:p>
    <w:p w14:paraId="4B16A0BC" w14:textId="77777777" w:rsidR="00406AC8" w:rsidRDefault="00406AC8" w:rsidP="00406AC8">
      <w:pPr>
        <w:ind w:firstLine="567"/>
        <w:jc w:val="both"/>
        <w:rPr>
          <w:sz w:val="28"/>
          <w:szCs w:val="28"/>
        </w:rPr>
      </w:pPr>
      <w:r w:rsidRPr="00C24994">
        <w:rPr>
          <w:sz w:val="28"/>
          <w:szCs w:val="28"/>
        </w:rPr>
        <w:t>5.1.</w:t>
      </w:r>
      <w:r w:rsidRPr="00C24994">
        <w:rPr>
          <w:color w:val="FFFFFF" w:themeColor="background1"/>
          <w:sz w:val="28"/>
          <w:szCs w:val="28"/>
        </w:rPr>
        <w:t>1</w:t>
      </w:r>
      <w:r w:rsidRPr="00C24994">
        <w:rPr>
          <w:sz w:val="28"/>
          <w:szCs w:val="28"/>
        </w:rPr>
        <w:t>Спі</w:t>
      </w:r>
      <w:r>
        <w:rPr>
          <w:sz w:val="28"/>
          <w:szCs w:val="28"/>
        </w:rPr>
        <w:t>впраця з членами Координаційної</w:t>
      </w:r>
      <w:r w:rsidRPr="00C24994">
        <w:rPr>
          <w:sz w:val="28"/>
          <w:szCs w:val="28"/>
        </w:rPr>
        <w:t xml:space="preserve"> групи щодо впровадження</w:t>
      </w:r>
      <w:r>
        <w:rPr>
          <w:sz w:val="28"/>
          <w:szCs w:val="28"/>
        </w:rPr>
        <w:t xml:space="preserve"> Плану дій Є</w:t>
      </w:r>
      <w:r w:rsidRPr="00C24994">
        <w:rPr>
          <w:sz w:val="28"/>
          <w:szCs w:val="28"/>
        </w:rPr>
        <w:t>EB.</w:t>
      </w:r>
    </w:p>
    <w:p w14:paraId="3E213918" w14:textId="77777777" w:rsidR="00406AC8" w:rsidRDefault="00406AC8" w:rsidP="00406AC8">
      <w:pPr>
        <w:ind w:firstLine="567"/>
        <w:jc w:val="both"/>
        <w:rPr>
          <w:sz w:val="28"/>
          <w:szCs w:val="28"/>
        </w:rPr>
      </w:pPr>
      <w:r w:rsidRPr="00C24994">
        <w:rPr>
          <w:sz w:val="28"/>
          <w:szCs w:val="28"/>
        </w:rPr>
        <w:t>5.2.</w:t>
      </w:r>
      <w:r w:rsidRPr="00C24994">
        <w:rPr>
          <w:color w:val="FFFFFF" w:themeColor="background1"/>
          <w:sz w:val="28"/>
          <w:szCs w:val="28"/>
        </w:rPr>
        <w:t>1</w:t>
      </w:r>
      <w:r w:rsidRPr="00C24994">
        <w:rPr>
          <w:sz w:val="28"/>
          <w:szCs w:val="28"/>
        </w:rPr>
        <w:t>Участь в заходах, засід</w:t>
      </w:r>
      <w:r>
        <w:rPr>
          <w:sz w:val="28"/>
          <w:szCs w:val="28"/>
        </w:rPr>
        <w:t>аннях пов'язаних із виконанням Плану дій  Є</w:t>
      </w:r>
      <w:r w:rsidRPr="00C24994">
        <w:rPr>
          <w:sz w:val="28"/>
          <w:szCs w:val="28"/>
        </w:rPr>
        <w:t>EB.</w:t>
      </w:r>
    </w:p>
    <w:p w14:paraId="1B981DAB" w14:textId="77777777" w:rsidR="00406AC8" w:rsidRDefault="00406AC8" w:rsidP="00406AC8">
      <w:pPr>
        <w:ind w:firstLine="567"/>
        <w:jc w:val="both"/>
        <w:rPr>
          <w:sz w:val="28"/>
          <w:szCs w:val="28"/>
        </w:rPr>
      </w:pPr>
      <w:r w:rsidRPr="00C24994">
        <w:rPr>
          <w:sz w:val="28"/>
          <w:szCs w:val="28"/>
        </w:rPr>
        <w:t>5.3.</w:t>
      </w:r>
      <w:r w:rsidRPr="00C24994">
        <w:rPr>
          <w:color w:val="FFFFFF" w:themeColor="background1"/>
          <w:sz w:val="28"/>
          <w:szCs w:val="28"/>
        </w:rPr>
        <w:t>1</w:t>
      </w:r>
      <w:r w:rsidRPr="00C24994">
        <w:rPr>
          <w:sz w:val="28"/>
          <w:szCs w:val="28"/>
        </w:rPr>
        <w:t xml:space="preserve">Розробка заходів та внесення пропозицій щодо </w:t>
      </w:r>
      <w:r>
        <w:rPr>
          <w:sz w:val="28"/>
          <w:szCs w:val="28"/>
        </w:rPr>
        <w:t>їх</w:t>
      </w:r>
      <w:r w:rsidRPr="00C24994">
        <w:rPr>
          <w:sz w:val="28"/>
          <w:szCs w:val="28"/>
        </w:rPr>
        <w:t xml:space="preserve"> включення</w:t>
      </w:r>
      <w:r>
        <w:rPr>
          <w:sz w:val="28"/>
          <w:szCs w:val="28"/>
        </w:rPr>
        <w:t xml:space="preserve"> до Плану дій впровадження Є</w:t>
      </w:r>
      <w:r w:rsidRPr="00C24994">
        <w:rPr>
          <w:sz w:val="28"/>
          <w:szCs w:val="28"/>
        </w:rPr>
        <w:t>EB.</w:t>
      </w:r>
    </w:p>
    <w:p w14:paraId="35B6FBB1" w14:textId="77777777" w:rsidR="00406AC8" w:rsidRPr="00C24994" w:rsidRDefault="00406AC8" w:rsidP="00406AC8">
      <w:pPr>
        <w:ind w:firstLine="567"/>
        <w:jc w:val="both"/>
        <w:rPr>
          <w:sz w:val="28"/>
          <w:szCs w:val="28"/>
        </w:rPr>
      </w:pPr>
      <w:r w:rsidRPr="00C24994">
        <w:rPr>
          <w:sz w:val="28"/>
          <w:szCs w:val="28"/>
        </w:rPr>
        <w:t>5.4.</w:t>
      </w:r>
      <w:r w:rsidRPr="00E677A6">
        <w:rPr>
          <w:color w:val="FFFFFF" w:themeColor="background1"/>
          <w:sz w:val="28"/>
          <w:szCs w:val="28"/>
        </w:rPr>
        <w:t>1</w:t>
      </w:r>
      <w:r w:rsidRPr="00C24994">
        <w:rPr>
          <w:sz w:val="28"/>
          <w:szCs w:val="28"/>
        </w:rPr>
        <w:t>Надання інформації для підготовки звітності Координаційній групі.</w:t>
      </w:r>
    </w:p>
    <w:p w14:paraId="47E29595" w14:textId="77777777" w:rsidR="00406AC8" w:rsidRDefault="00406AC8" w:rsidP="00406AC8">
      <w:pPr>
        <w:ind w:firstLine="567"/>
        <w:jc w:val="both"/>
        <w:rPr>
          <w:sz w:val="28"/>
          <w:szCs w:val="28"/>
        </w:rPr>
      </w:pPr>
      <w:r w:rsidRPr="00C24994">
        <w:rPr>
          <w:sz w:val="28"/>
          <w:szCs w:val="28"/>
        </w:rPr>
        <w:t>5.5.</w:t>
      </w:r>
      <w:r>
        <w:rPr>
          <w:color w:val="FFFFFF" w:themeColor="background1"/>
          <w:sz w:val="28"/>
          <w:szCs w:val="28"/>
        </w:rPr>
        <w:t xml:space="preserve"> </w:t>
      </w:r>
      <w:r w:rsidRPr="00287AA6">
        <w:rPr>
          <w:sz w:val="28"/>
          <w:szCs w:val="28"/>
        </w:rPr>
        <w:t>Забезпечення</w:t>
      </w:r>
      <w:r>
        <w:rPr>
          <w:sz w:val="28"/>
          <w:szCs w:val="28"/>
        </w:rPr>
        <w:t xml:space="preserve"> виконання заходів Плану дій</w:t>
      </w:r>
      <w:r w:rsidRPr="00C24994">
        <w:rPr>
          <w:sz w:val="28"/>
          <w:szCs w:val="28"/>
        </w:rPr>
        <w:t xml:space="preserve"> впровадження</w:t>
      </w:r>
      <w:r>
        <w:rPr>
          <w:sz w:val="28"/>
          <w:szCs w:val="28"/>
        </w:rPr>
        <w:t xml:space="preserve"> Є</w:t>
      </w:r>
      <w:r w:rsidRPr="00C24994">
        <w:rPr>
          <w:sz w:val="28"/>
          <w:szCs w:val="28"/>
        </w:rPr>
        <w:t>EB.</w:t>
      </w:r>
    </w:p>
    <w:p w14:paraId="5A915EA0" w14:textId="77777777" w:rsidR="00406AC8" w:rsidRDefault="00406AC8" w:rsidP="00406AC8">
      <w:pPr>
        <w:ind w:firstLine="567"/>
        <w:jc w:val="both"/>
        <w:rPr>
          <w:sz w:val="28"/>
          <w:szCs w:val="28"/>
        </w:rPr>
      </w:pPr>
    </w:p>
    <w:p w14:paraId="15E816BD" w14:textId="77777777" w:rsidR="00406AC8" w:rsidRPr="00E677A6" w:rsidRDefault="00406AC8" w:rsidP="00406AC8">
      <w:pPr>
        <w:ind w:firstLine="567"/>
        <w:jc w:val="both"/>
        <w:rPr>
          <w:sz w:val="28"/>
          <w:szCs w:val="28"/>
        </w:rPr>
      </w:pPr>
      <w:r w:rsidRPr="00E677A6">
        <w:rPr>
          <w:sz w:val="28"/>
          <w:szCs w:val="28"/>
        </w:rPr>
        <w:t>6.</w:t>
      </w:r>
      <w:r w:rsidRPr="00E677A6">
        <w:rPr>
          <w:color w:val="FFFFFF" w:themeColor="background1"/>
          <w:sz w:val="28"/>
          <w:szCs w:val="28"/>
        </w:rPr>
        <w:t>1</w:t>
      </w:r>
      <w:r w:rsidRPr="00E677A6">
        <w:rPr>
          <w:sz w:val="28"/>
          <w:szCs w:val="28"/>
        </w:rPr>
        <w:t xml:space="preserve"> Координаційн</w:t>
      </w:r>
      <w:r>
        <w:rPr>
          <w:sz w:val="28"/>
          <w:szCs w:val="28"/>
        </w:rPr>
        <w:t>а та</w:t>
      </w:r>
      <w:r w:rsidRPr="00E677A6">
        <w:rPr>
          <w:sz w:val="28"/>
          <w:szCs w:val="28"/>
        </w:rPr>
        <w:t xml:space="preserve"> Робоча групи відповідно до покладених на них завдань:</w:t>
      </w:r>
    </w:p>
    <w:p w14:paraId="03BD18BF" w14:textId="77777777" w:rsidR="00406AC8" w:rsidRPr="00E677A6" w:rsidRDefault="00406AC8" w:rsidP="00406AC8">
      <w:pPr>
        <w:ind w:firstLine="567"/>
        <w:jc w:val="both"/>
        <w:rPr>
          <w:sz w:val="28"/>
          <w:szCs w:val="28"/>
        </w:rPr>
      </w:pPr>
      <w:r w:rsidRPr="00E677A6">
        <w:rPr>
          <w:sz w:val="28"/>
          <w:szCs w:val="28"/>
        </w:rPr>
        <w:t>6.1.</w:t>
      </w:r>
      <w:r w:rsidRPr="00363B25">
        <w:rPr>
          <w:color w:val="FFFFFF" w:themeColor="background1"/>
          <w:sz w:val="28"/>
          <w:szCs w:val="28"/>
        </w:rPr>
        <w:t>1</w:t>
      </w:r>
      <w:r w:rsidRPr="00E677A6">
        <w:rPr>
          <w:sz w:val="28"/>
          <w:szCs w:val="28"/>
        </w:rPr>
        <w:t>Провод</w:t>
      </w:r>
      <w:r>
        <w:rPr>
          <w:sz w:val="28"/>
          <w:szCs w:val="28"/>
        </w:rPr>
        <w:t>я</w:t>
      </w:r>
      <w:r w:rsidRPr="00E677A6">
        <w:rPr>
          <w:sz w:val="28"/>
          <w:szCs w:val="28"/>
        </w:rPr>
        <w:t xml:space="preserve">ть аналіз прогресу у впровадженні </w:t>
      </w:r>
      <w:r>
        <w:rPr>
          <w:sz w:val="28"/>
          <w:szCs w:val="28"/>
        </w:rPr>
        <w:t>послідовності</w:t>
      </w:r>
      <w:r w:rsidRPr="00E677A6">
        <w:rPr>
          <w:sz w:val="28"/>
          <w:szCs w:val="28"/>
        </w:rPr>
        <w:t xml:space="preserve"> дій.</w:t>
      </w:r>
    </w:p>
    <w:p w14:paraId="086B00D3" w14:textId="77777777" w:rsidR="00406AC8" w:rsidRPr="00E677A6" w:rsidRDefault="00406AC8" w:rsidP="00406AC8">
      <w:pPr>
        <w:ind w:firstLine="567"/>
        <w:jc w:val="both"/>
        <w:rPr>
          <w:sz w:val="28"/>
          <w:szCs w:val="28"/>
        </w:rPr>
      </w:pPr>
      <w:r w:rsidRPr="00E677A6">
        <w:rPr>
          <w:sz w:val="28"/>
          <w:szCs w:val="28"/>
        </w:rPr>
        <w:t>6.2.</w:t>
      </w:r>
      <w:r w:rsidRPr="00363B25">
        <w:rPr>
          <w:color w:val="FFFFFF" w:themeColor="background1"/>
          <w:sz w:val="28"/>
          <w:szCs w:val="28"/>
        </w:rPr>
        <w:t>1</w:t>
      </w:r>
      <w:r w:rsidRPr="00E677A6">
        <w:rPr>
          <w:sz w:val="28"/>
          <w:szCs w:val="28"/>
        </w:rPr>
        <w:t>Провод</w:t>
      </w:r>
      <w:r>
        <w:rPr>
          <w:sz w:val="28"/>
          <w:szCs w:val="28"/>
        </w:rPr>
        <w:t>я</w:t>
      </w:r>
      <w:r w:rsidRPr="00E677A6">
        <w:rPr>
          <w:sz w:val="28"/>
          <w:szCs w:val="28"/>
        </w:rPr>
        <w:t>ть аналіз проблем, що виникають у проце</w:t>
      </w:r>
      <w:r>
        <w:rPr>
          <w:sz w:val="28"/>
          <w:szCs w:val="28"/>
        </w:rPr>
        <w:t>сі реалізації заходів Плану дій впровадження Є</w:t>
      </w:r>
      <w:r w:rsidRPr="00E677A6">
        <w:rPr>
          <w:sz w:val="28"/>
          <w:szCs w:val="28"/>
        </w:rPr>
        <w:t>EB та місцевої енергетичної</w:t>
      </w:r>
      <w:r>
        <w:rPr>
          <w:sz w:val="28"/>
          <w:szCs w:val="28"/>
        </w:rPr>
        <w:t xml:space="preserve"> та кліматичної</w:t>
      </w:r>
      <w:r w:rsidRPr="00E677A6">
        <w:rPr>
          <w:sz w:val="28"/>
          <w:szCs w:val="28"/>
        </w:rPr>
        <w:t xml:space="preserve"> політики.</w:t>
      </w:r>
    </w:p>
    <w:p w14:paraId="0C0B634A" w14:textId="77777777" w:rsidR="00406AC8" w:rsidRPr="00E677A6" w:rsidRDefault="00406AC8" w:rsidP="00406AC8">
      <w:pPr>
        <w:ind w:firstLine="567"/>
        <w:jc w:val="both"/>
        <w:rPr>
          <w:sz w:val="28"/>
          <w:szCs w:val="28"/>
        </w:rPr>
      </w:pPr>
      <w:r w:rsidRPr="00E677A6">
        <w:rPr>
          <w:sz w:val="28"/>
          <w:szCs w:val="28"/>
        </w:rPr>
        <w:t>6.3.</w:t>
      </w:r>
      <w:r w:rsidRPr="00363B25">
        <w:rPr>
          <w:color w:val="FFFFFF" w:themeColor="background1"/>
          <w:sz w:val="28"/>
          <w:szCs w:val="28"/>
        </w:rPr>
        <w:t>1</w:t>
      </w:r>
      <w:r w:rsidRPr="00E677A6">
        <w:rPr>
          <w:sz w:val="28"/>
          <w:szCs w:val="28"/>
        </w:rPr>
        <w:t>Готують пропозиції щодо розробки та впровадження стратегії ста</w:t>
      </w:r>
      <w:r>
        <w:rPr>
          <w:sz w:val="28"/>
          <w:szCs w:val="28"/>
        </w:rPr>
        <w:t>лого</w:t>
      </w:r>
      <w:r w:rsidRPr="00E677A6">
        <w:rPr>
          <w:sz w:val="28"/>
          <w:szCs w:val="28"/>
        </w:rPr>
        <w:t xml:space="preserve"> енерге</w:t>
      </w:r>
      <w:r>
        <w:rPr>
          <w:sz w:val="28"/>
          <w:szCs w:val="28"/>
        </w:rPr>
        <w:t>тичного та кліматичного розвитку Нововолинської міської територіальної</w:t>
      </w:r>
      <w:r w:rsidRPr="00E677A6">
        <w:rPr>
          <w:sz w:val="28"/>
          <w:szCs w:val="28"/>
        </w:rPr>
        <w:t xml:space="preserve"> громади.</w:t>
      </w:r>
    </w:p>
    <w:p w14:paraId="2BECD00C" w14:textId="77777777" w:rsidR="00406AC8" w:rsidRPr="00E677A6" w:rsidRDefault="00406AC8" w:rsidP="00406AC8">
      <w:pPr>
        <w:ind w:firstLine="567"/>
        <w:jc w:val="both"/>
        <w:rPr>
          <w:sz w:val="28"/>
          <w:szCs w:val="28"/>
        </w:rPr>
      </w:pPr>
      <w:r w:rsidRPr="00E677A6">
        <w:rPr>
          <w:sz w:val="28"/>
          <w:szCs w:val="28"/>
        </w:rPr>
        <w:t>6.4.</w:t>
      </w:r>
      <w:r w:rsidRPr="00363B25">
        <w:rPr>
          <w:color w:val="FFFFFF" w:themeColor="background1"/>
          <w:sz w:val="28"/>
          <w:szCs w:val="28"/>
        </w:rPr>
        <w:t>1</w:t>
      </w:r>
      <w:r w:rsidRPr="00E677A6">
        <w:rPr>
          <w:sz w:val="28"/>
          <w:szCs w:val="28"/>
        </w:rPr>
        <w:t>Розробляють пропозиції щодо організаційного, науково-технічного забезпечення виконання</w:t>
      </w:r>
      <w:r>
        <w:rPr>
          <w:sz w:val="28"/>
          <w:szCs w:val="28"/>
        </w:rPr>
        <w:t xml:space="preserve"> завдань з питань впровадження Є</w:t>
      </w:r>
      <w:r w:rsidRPr="00E677A6">
        <w:rPr>
          <w:sz w:val="28"/>
          <w:szCs w:val="28"/>
        </w:rPr>
        <w:t>EB.</w:t>
      </w:r>
    </w:p>
    <w:p w14:paraId="36F61EBF" w14:textId="77777777" w:rsidR="00406AC8" w:rsidRPr="00E677A6" w:rsidRDefault="00406AC8" w:rsidP="00406AC8">
      <w:pPr>
        <w:ind w:firstLine="567"/>
        <w:jc w:val="both"/>
        <w:rPr>
          <w:sz w:val="28"/>
          <w:szCs w:val="28"/>
        </w:rPr>
      </w:pPr>
      <w:r w:rsidRPr="00E677A6">
        <w:rPr>
          <w:sz w:val="28"/>
          <w:szCs w:val="28"/>
        </w:rPr>
        <w:t>6.5.</w:t>
      </w:r>
      <w:r w:rsidRPr="00363B25">
        <w:rPr>
          <w:color w:val="FFFFFF" w:themeColor="background1"/>
          <w:sz w:val="28"/>
          <w:szCs w:val="28"/>
        </w:rPr>
        <w:t>1</w:t>
      </w:r>
      <w:r w:rsidRPr="00E677A6">
        <w:rPr>
          <w:sz w:val="28"/>
          <w:szCs w:val="28"/>
        </w:rPr>
        <w:t>Сприя</w:t>
      </w:r>
      <w:r>
        <w:rPr>
          <w:sz w:val="28"/>
          <w:szCs w:val="28"/>
        </w:rPr>
        <w:t>ють створенню ви</w:t>
      </w:r>
      <w:r w:rsidRPr="00E677A6">
        <w:rPr>
          <w:sz w:val="28"/>
          <w:szCs w:val="28"/>
        </w:rPr>
        <w:t>конавчими органами міськ</w:t>
      </w:r>
      <w:r>
        <w:rPr>
          <w:sz w:val="28"/>
          <w:szCs w:val="28"/>
        </w:rPr>
        <w:t>ої</w:t>
      </w:r>
      <w:r w:rsidRPr="00E677A6">
        <w:rPr>
          <w:sz w:val="28"/>
          <w:szCs w:val="28"/>
        </w:rPr>
        <w:t xml:space="preserve"> ради, комунальними підприємствами, установами, закладами, систем управління якістю відповідно до національних та міжнародн</w:t>
      </w:r>
      <w:r>
        <w:rPr>
          <w:sz w:val="28"/>
          <w:szCs w:val="28"/>
        </w:rPr>
        <w:t>их стандартів щодо енергетичної</w:t>
      </w:r>
      <w:r w:rsidRPr="00E677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кліматичної </w:t>
      </w:r>
      <w:r w:rsidRPr="00E677A6">
        <w:rPr>
          <w:sz w:val="28"/>
          <w:szCs w:val="28"/>
        </w:rPr>
        <w:t>політики.</w:t>
      </w:r>
    </w:p>
    <w:p w14:paraId="1B065CAE" w14:textId="77777777" w:rsidR="00406AC8" w:rsidRDefault="00406AC8" w:rsidP="00406AC8">
      <w:pPr>
        <w:ind w:firstLine="567"/>
        <w:jc w:val="both"/>
        <w:rPr>
          <w:sz w:val="28"/>
          <w:szCs w:val="28"/>
        </w:rPr>
      </w:pPr>
      <w:r w:rsidRPr="00E677A6">
        <w:rPr>
          <w:sz w:val="28"/>
          <w:szCs w:val="28"/>
        </w:rPr>
        <w:t>6.6.</w:t>
      </w:r>
      <w:r w:rsidRPr="00363B25">
        <w:rPr>
          <w:color w:val="FFFFFF" w:themeColor="background1"/>
          <w:sz w:val="28"/>
          <w:szCs w:val="28"/>
        </w:rPr>
        <w:t>1</w:t>
      </w:r>
      <w:r w:rsidRPr="00E677A6">
        <w:rPr>
          <w:sz w:val="28"/>
          <w:szCs w:val="28"/>
        </w:rPr>
        <w:t>Подають керівництву громади розроблені за результатами сво</w:t>
      </w:r>
      <w:r>
        <w:rPr>
          <w:sz w:val="28"/>
          <w:szCs w:val="28"/>
        </w:rPr>
        <w:t>єї</w:t>
      </w:r>
      <w:r w:rsidRPr="00E677A6">
        <w:rPr>
          <w:sz w:val="28"/>
          <w:szCs w:val="28"/>
        </w:rPr>
        <w:t xml:space="preserve"> діяльності рекомендації та пропозиції з вдосконалення енергетичної </w:t>
      </w:r>
      <w:r>
        <w:rPr>
          <w:sz w:val="28"/>
          <w:szCs w:val="28"/>
        </w:rPr>
        <w:t xml:space="preserve">та кліматичної </w:t>
      </w:r>
      <w:r w:rsidRPr="00E677A6">
        <w:rPr>
          <w:sz w:val="28"/>
          <w:szCs w:val="28"/>
        </w:rPr>
        <w:t>політики.</w:t>
      </w:r>
    </w:p>
    <w:p w14:paraId="5E1E4A23" w14:textId="77777777" w:rsidR="00406AC8" w:rsidRDefault="00406AC8" w:rsidP="00406AC8">
      <w:pPr>
        <w:ind w:firstLine="567"/>
        <w:jc w:val="both"/>
        <w:rPr>
          <w:sz w:val="28"/>
          <w:szCs w:val="28"/>
        </w:rPr>
      </w:pPr>
      <w:r w:rsidRPr="002402DF">
        <w:rPr>
          <w:sz w:val="28"/>
          <w:szCs w:val="28"/>
        </w:rPr>
        <w:t xml:space="preserve">6.7. </w:t>
      </w:r>
      <w:r w:rsidRPr="00A3097A">
        <w:rPr>
          <w:sz w:val="28"/>
          <w:szCs w:val="28"/>
        </w:rPr>
        <w:t>Готують річні звіти</w:t>
      </w:r>
      <w:r w:rsidRPr="002402DF">
        <w:rPr>
          <w:sz w:val="28"/>
          <w:szCs w:val="28"/>
        </w:rPr>
        <w:t xml:space="preserve"> з виконання заходів Плану дій впровадження ЄЕВ.</w:t>
      </w:r>
      <w:r w:rsidRPr="002402DF">
        <w:rPr>
          <w:sz w:val="28"/>
          <w:szCs w:val="28"/>
        </w:rPr>
        <w:cr/>
      </w:r>
    </w:p>
    <w:p w14:paraId="4B0F1321" w14:textId="77777777" w:rsidR="00406AC8" w:rsidRPr="00363B25" w:rsidRDefault="00406AC8" w:rsidP="00406AC8">
      <w:pPr>
        <w:ind w:firstLine="567"/>
        <w:jc w:val="both"/>
        <w:rPr>
          <w:sz w:val="28"/>
          <w:szCs w:val="28"/>
        </w:rPr>
      </w:pPr>
      <w:r w:rsidRPr="00363B25">
        <w:rPr>
          <w:sz w:val="28"/>
          <w:szCs w:val="28"/>
        </w:rPr>
        <w:t xml:space="preserve">7. Координаційна </w:t>
      </w:r>
      <w:r>
        <w:rPr>
          <w:sz w:val="28"/>
          <w:szCs w:val="28"/>
        </w:rPr>
        <w:t>та</w:t>
      </w:r>
      <w:r w:rsidRPr="00363B25">
        <w:rPr>
          <w:color w:val="FFFFFF" w:themeColor="background1"/>
          <w:sz w:val="28"/>
          <w:szCs w:val="28"/>
        </w:rPr>
        <w:t>1</w:t>
      </w:r>
      <w:r w:rsidRPr="00363B25">
        <w:rPr>
          <w:sz w:val="28"/>
          <w:szCs w:val="28"/>
        </w:rPr>
        <w:t>Робоча групи мають повноваження:</w:t>
      </w:r>
    </w:p>
    <w:p w14:paraId="1C5DC0D7" w14:textId="77777777" w:rsidR="00406AC8" w:rsidRPr="00363B25" w:rsidRDefault="00406AC8" w:rsidP="00406AC8">
      <w:pPr>
        <w:ind w:firstLine="567"/>
        <w:jc w:val="both"/>
        <w:rPr>
          <w:sz w:val="28"/>
          <w:szCs w:val="28"/>
        </w:rPr>
      </w:pPr>
      <w:r w:rsidRPr="00363B25">
        <w:rPr>
          <w:sz w:val="28"/>
          <w:szCs w:val="28"/>
        </w:rPr>
        <w:t>7.1.</w:t>
      </w:r>
      <w:r w:rsidRPr="00363B25">
        <w:rPr>
          <w:color w:val="FFFFFF" w:themeColor="background1"/>
          <w:sz w:val="28"/>
          <w:szCs w:val="28"/>
        </w:rPr>
        <w:t>1</w:t>
      </w:r>
      <w:r w:rsidRPr="00363B25">
        <w:rPr>
          <w:sz w:val="28"/>
          <w:szCs w:val="28"/>
        </w:rPr>
        <w:t>Отримувати в установленому порядку від виконавчих органів міської ради, комунальних підприємств, установ, закладів, організацій та підприємств</w:t>
      </w:r>
      <w:r>
        <w:rPr>
          <w:sz w:val="28"/>
          <w:szCs w:val="28"/>
        </w:rPr>
        <w:t xml:space="preserve"> інформацію, необхідну дл</w:t>
      </w:r>
      <w:r w:rsidRPr="00363B25">
        <w:rPr>
          <w:sz w:val="28"/>
          <w:szCs w:val="28"/>
        </w:rPr>
        <w:t>я виконання покладених на них завдань.</w:t>
      </w:r>
    </w:p>
    <w:p w14:paraId="53BBC881" w14:textId="77777777" w:rsidR="00406AC8" w:rsidRPr="00363B25" w:rsidRDefault="00406AC8" w:rsidP="00406AC8">
      <w:pPr>
        <w:ind w:firstLine="567"/>
        <w:jc w:val="both"/>
        <w:rPr>
          <w:sz w:val="28"/>
          <w:szCs w:val="28"/>
        </w:rPr>
      </w:pPr>
      <w:r w:rsidRPr="00363B25">
        <w:rPr>
          <w:sz w:val="28"/>
          <w:szCs w:val="28"/>
        </w:rPr>
        <w:t>7.2.</w:t>
      </w:r>
      <w:r w:rsidRPr="00363B25">
        <w:rPr>
          <w:color w:val="FFFFFF" w:themeColor="background1"/>
          <w:sz w:val="28"/>
          <w:szCs w:val="28"/>
        </w:rPr>
        <w:t>1</w:t>
      </w:r>
      <w:r w:rsidRPr="00363B25">
        <w:rPr>
          <w:sz w:val="28"/>
          <w:szCs w:val="28"/>
        </w:rPr>
        <w:t xml:space="preserve">Залучати до участі у своїй роботі представників підприємств, закладів, установ та організацій (за погодженням з </w:t>
      </w:r>
      <w:r>
        <w:rPr>
          <w:sz w:val="28"/>
          <w:szCs w:val="28"/>
        </w:rPr>
        <w:t>їх</w:t>
      </w:r>
      <w:r w:rsidRPr="00363B25">
        <w:rPr>
          <w:sz w:val="28"/>
          <w:szCs w:val="28"/>
        </w:rPr>
        <w:t xml:space="preserve"> керівниками), а також незалежних експертів, представників громадськості (за згодою).</w:t>
      </w:r>
    </w:p>
    <w:p w14:paraId="6607D2E1" w14:textId="77777777" w:rsidR="00406AC8" w:rsidRPr="00363B25" w:rsidRDefault="00406AC8" w:rsidP="00406AC8">
      <w:pPr>
        <w:ind w:firstLine="567"/>
        <w:jc w:val="both"/>
        <w:rPr>
          <w:sz w:val="28"/>
          <w:szCs w:val="28"/>
        </w:rPr>
      </w:pPr>
      <w:r w:rsidRPr="00363B25">
        <w:rPr>
          <w:sz w:val="28"/>
          <w:szCs w:val="28"/>
        </w:rPr>
        <w:t>7.3.</w:t>
      </w:r>
      <w:r w:rsidRPr="00363B25">
        <w:rPr>
          <w:color w:val="FFFFFF" w:themeColor="background1"/>
          <w:sz w:val="28"/>
          <w:szCs w:val="28"/>
        </w:rPr>
        <w:t>1</w:t>
      </w:r>
      <w:r w:rsidRPr="00363B25">
        <w:rPr>
          <w:sz w:val="28"/>
          <w:szCs w:val="28"/>
        </w:rPr>
        <w:t>Організовувати проведення конференцій, семінарів, нарад та інших</w:t>
      </w:r>
      <w:r>
        <w:rPr>
          <w:sz w:val="28"/>
          <w:szCs w:val="28"/>
        </w:rPr>
        <w:t xml:space="preserve"> заходів з питань впровадження Є</w:t>
      </w:r>
      <w:r w:rsidRPr="00363B25">
        <w:rPr>
          <w:sz w:val="28"/>
          <w:szCs w:val="28"/>
        </w:rPr>
        <w:t>EB.</w:t>
      </w:r>
    </w:p>
    <w:p w14:paraId="5531EFA8" w14:textId="77777777" w:rsidR="00406AC8" w:rsidRPr="00363B25" w:rsidRDefault="00406AC8" w:rsidP="00406AC8">
      <w:pPr>
        <w:ind w:firstLine="567"/>
        <w:jc w:val="both"/>
        <w:rPr>
          <w:sz w:val="28"/>
          <w:szCs w:val="28"/>
        </w:rPr>
      </w:pPr>
      <w:r w:rsidRPr="00363B25">
        <w:rPr>
          <w:sz w:val="28"/>
          <w:szCs w:val="28"/>
        </w:rPr>
        <w:t>7.4.</w:t>
      </w:r>
      <w:r w:rsidRPr="00363B25">
        <w:rPr>
          <w:color w:val="FFFFFF" w:themeColor="background1"/>
          <w:sz w:val="28"/>
          <w:szCs w:val="28"/>
        </w:rPr>
        <w:t>1</w:t>
      </w:r>
      <w:r>
        <w:rPr>
          <w:sz w:val="28"/>
          <w:szCs w:val="28"/>
        </w:rPr>
        <w:t>Висвітлюват</w:t>
      </w:r>
      <w:r w:rsidRPr="00363B25">
        <w:rPr>
          <w:sz w:val="28"/>
          <w:szCs w:val="28"/>
        </w:rPr>
        <w:t>и в установленому порядку результати сво</w:t>
      </w:r>
      <w:r>
        <w:rPr>
          <w:sz w:val="28"/>
          <w:szCs w:val="28"/>
        </w:rPr>
        <w:t xml:space="preserve">єї </w:t>
      </w:r>
      <w:r w:rsidRPr="00363B25">
        <w:rPr>
          <w:sz w:val="28"/>
          <w:szCs w:val="28"/>
        </w:rPr>
        <w:t>діяльності.</w:t>
      </w:r>
    </w:p>
    <w:p w14:paraId="77C3EBC6" w14:textId="0CAE1BA2" w:rsidR="00406AC8" w:rsidRPr="00363B25" w:rsidRDefault="00406AC8" w:rsidP="00406AC8">
      <w:pPr>
        <w:ind w:firstLine="567"/>
        <w:jc w:val="both"/>
        <w:rPr>
          <w:sz w:val="28"/>
          <w:szCs w:val="28"/>
        </w:rPr>
      </w:pPr>
      <w:r w:rsidRPr="00363B25">
        <w:rPr>
          <w:sz w:val="28"/>
          <w:szCs w:val="28"/>
        </w:rPr>
        <w:t>7.5.</w:t>
      </w:r>
      <w:r w:rsidRPr="00363B25">
        <w:rPr>
          <w:color w:val="FFFFFF" w:themeColor="background1"/>
          <w:sz w:val="28"/>
          <w:szCs w:val="28"/>
        </w:rPr>
        <w:t>1</w:t>
      </w:r>
      <w:r w:rsidRPr="00363B25">
        <w:rPr>
          <w:sz w:val="28"/>
          <w:szCs w:val="28"/>
        </w:rPr>
        <w:t>На підставі рішення Робочої групи, розробляти та вносити на розгляд виконавч</w:t>
      </w:r>
      <w:r>
        <w:rPr>
          <w:sz w:val="28"/>
          <w:szCs w:val="28"/>
        </w:rPr>
        <w:t>ого</w:t>
      </w:r>
      <w:r w:rsidRPr="00363B25">
        <w:rPr>
          <w:sz w:val="28"/>
          <w:szCs w:val="28"/>
        </w:rPr>
        <w:t xml:space="preserve"> орган</w:t>
      </w:r>
      <w:r>
        <w:rPr>
          <w:sz w:val="28"/>
          <w:szCs w:val="28"/>
        </w:rPr>
        <w:t>у</w:t>
      </w:r>
      <w:r w:rsidRPr="00363B25">
        <w:rPr>
          <w:sz w:val="28"/>
          <w:szCs w:val="28"/>
        </w:rPr>
        <w:t xml:space="preserve"> міської ради </w:t>
      </w:r>
      <w:proofErr w:type="spellStart"/>
      <w:r w:rsidRPr="00363B25">
        <w:rPr>
          <w:sz w:val="28"/>
          <w:szCs w:val="28"/>
        </w:rPr>
        <w:t>про</w:t>
      </w:r>
      <w:r w:rsidR="00D9138A">
        <w:rPr>
          <w:sz w:val="28"/>
          <w:szCs w:val="28"/>
        </w:rPr>
        <w:t>є</w:t>
      </w:r>
      <w:r w:rsidRPr="00363B25">
        <w:rPr>
          <w:sz w:val="28"/>
          <w:szCs w:val="28"/>
        </w:rPr>
        <w:t>кти</w:t>
      </w:r>
      <w:proofErr w:type="spellEnd"/>
      <w:r w:rsidRPr="00363B25">
        <w:rPr>
          <w:sz w:val="28"/>
          <w:szCs w:val="28"/>
        </w:rPr>
        <w:t xml:space="preserve"> розпорядчих та нормативних документів, спрямован</w:t>
      </w:r>
      <w:r>
        <w:rPr>
          <w:sz w:val="28"/>
          <w:szCs w:val="28"/>
        </w:rPr>
        <w:t>их</w:t>
      </w:r>
      <w:r w:rsidRPr="00363B25">
        <w:rPr>
          <w:sz w:val="28"/>
          <w:szCs w:val="28"/>
        </w:rPr>
        <w:t xml:space="preserve"> на реалізацію політики стало</w:t>
      </w:r>
      <w:r>
        <w:rPr>
          <w:sz w:val="28"/>
          <w:szCs w:val="28"/>
        </w:rPr>
        <w:t>ї енергетичної та кліматичної політики</w:t>
      </w:r>
      <w:r w:rsidRPr="00363B25">
        <w:rPr>
          <w:sz w:val="28"/>
          <w:szCs w:val="28"/>
        </w:rPr>
        <w:t xml:space="preserve"> розвитку</w:t>
      </w:r>
      <w:r>
        <w:rPr>
          <w:sz w:val="28"/>
          <w:szCs w:val="28"/>
        </w:rPr>
        <w:t xml:space="preserve"> </w:t>
      </w:r>
      <w:r w:rsidRPr="00363B25">
        <w:rPr>
          <w:sz w:val="28"/>
          <w:szCs w:val="28"/>
        </w:rPr>
        <w:t>Нововолинської міської територіальної громади.</w:t>
      </w:r>
    </w:p>
    <w:p w14:paraId="323912C7" w14:textId="77777777" w:rsidR="00406AC8" w:rsidRDefault="00406AC8" w:rsidP="00406AC8">
      <w:pPr>
        <w:ind w:firstLine="567"/>
        <w:jc w:val="both"/>
        <w:rPr>
          <w:sz w:val="28"/>
          <w:szCs w:val="28"/>
        </w:rPr>
      </w:pPr>
    </w:p>
    <w:p w14:paraId="52921BE8" w14:textId="77777777" w:rsidR="00406AC8" w:rsidRPr="00363B25" w:rsidRDefault="00406AC8" w:rsidP="00406AC8">
      <w:pPr>
        <w:ind w:firstLine="567"/>
        <w:jc w:val="both"/>
        <w:rPr>
          <w:sz w:val="28"/>
          <w:szCs w:val="28"/>
        </w:rPr>
      </w:pPr>
      <w:r w:rsidRPr="00363B25">
        <w:rPr>
          <w:sz w:val="28"/>
          <w:szCs w:val="28"/>
        </w:rPr>
        <w:t>8.</w:t>
      </w:r>
      <w:r w:rsidRPr="00363B25">
        <w:rPr>
          <w:color w:val="FFFFFF" w:themeColor="background1"/>
          <w:sz w:val="28"/>
          <w:szCs w:val="28"/>
        </w:rPr>
        <w:t>1</w:t>
      </w:r>
      <w:r w:rsidRPr="00363B25">
        <w:rPr>
          <w:sz w:val="28"/>
          <w:szCs w:val="28"/>
        </w:rPr>
        <w:t xml:space="preserve">Склад Координаційної </w:t>
      </w:r>
      <w:r>
        <w:rPr>
          <w:sz w:val="28"/>
          <w:szCs w:val="28"/>
        </w:rPr>
        <w:t xml:space="preserve">та </w:t>
      </w:r>
      <w:r w:rsidRPr="00363B25">
        <w:rPr>
          <w:sz w:val="28"/>
          <w:szCs w:val="28"/>
        </w:rPr>
        <w:t>Робочої  груп затверджуються розпорядженням міського голови.</w:t>
      </w:r>
    </w:p>
    <w:p w14:paraId="557C0351" w14:textId="77777777" w:rsidR="00D9138A" w:rsidRDefault="00D9138A" w:rsidP="00D9138A">
      <w:pPr>
        <w:ind w:firstLine="567"/>
        <w:jc w:val="both"/>
        <w:rPr>
          <w:sz w:val="28"/>
          <w:szCs w:val="28"/>
        </w:rPr>
      </w:pPr>
    </w:p>
    <w:p w14:paraId="124886A3" w14:textId="77777777" w:rsidR="00D9138A" w:rsidRDefault="00D9138A" w:rsidP="00D9138A">
      <w:pPr>
        <w:ind w:firstLine="567"/>
        <w:jc w:val="both"/>
        <w:rPr>
          <w:sz w:val="28"/>
          <w:szCs w:val="28"/>
        </w:rPr>
      </w:pPr>
    </w:p>
    <w:p w14:paraId="65B161D6" w14:textId="1198141E" w:rsidR="00406AC8" w:rsidRDefault="00406AC8" w:rsidP="00D9138A">
      <w:pPr>
        <w:ind w:firstLine="567"/>
        <w:jc w:val="both"/>
        <w:rPr>
          <w:sz w:val="28"/>
          <w:szCs w:val="28"/>
        </w:rPr>
      </w:pPr>
      <w:r w:rsidRPr="00363B25">
        <w:rPr>
          <w:sz w:val="28"/>
          <w:szCs w:val="28"/>
        </w:rPr>
        <w:t>8.1. Координаційну</w:t>
      </w:r>
      <w:r w:rsidRPr="00E40910">
        <w:t xml:space="preserve"> </w:t>
      </w:r>
      <w:r w:rsidRPr="00363B25">
        <w:rPr>
          <w:sz w:val="28"/>
          <w:szCs w:val="28"/>
        </w:rPr>
        <w:t>груп</w:t>
      </w:r>
      <w:r w:rsidR="00D9138A">
        <w:rPr>
          <w:sz w:val="28"/>
          <w:szCs w:val="28"/>
        </w:rPr>
        <w:t>у</w:t>
      </w:r>
      <w:r w:rsidRPr="00363B25">
        <w:rPr>
          <w:sz w:val="28"/>
          <w:szCs w:val="28"/>
        </w:rPr>
        <w:t xml:space="preserve"> </w:t>
      </w:r>
      <w:r w:rsidRPr="00A3097A">
        <w:rPr>
          <w:sz w:val="28"/>
          <w:szCs w:val="28"/>
        </w:rPr>
        <w:t>очолює міський голова</w:t>
      </w:r>
      <w:r w:rsidR="00D9138A" w:rsidRPr="00A3097A">
        <w:rPr>
          <w:sz w:val="28"/>
          <w:szCs w:val="28"/>
        </w:rPr>
        <w:t>, Робочу – заступник міського голови з питань діяльності виконавчих органів ради.</w:t>
      </w:r>
    </w:p>
    <w:p w14:paraId="6103334B" w14:textId="77777777" w:rsidR="00406AC8" w:rsidRDefault="00406AC8" w:rsidP="00406AC8">
      <w:pPr>
        <w:ind w:firstLine="567"/>
        <w:jc w:val="both"/>
        <w:rPr>
          <w:sz w:val="28"/>
          <w:szCs w:val="28"/>
        </w:rPr>
      </w:pPr>
      <w:r w:rsidRPr="00363B25">
        <w:rPr>
          <w:sz w:val="28"/>
          <w:szCs w:val="28"/>
        </w:rPr>
        <w:t>8.2.</w:t>
      </w:r>
      <w:r w:rsidRPr="00363B25">
        <w:rPr>
          <w:color w:val="FFFFFF" w:themeColor="background1"/>
          <w:sz w:val="28"/>
          <w:szCs w:val="28"/>
        </w:rPr>
        <w:t>1</w:t>
      </w:r>
      <w:r w:rsidRPr="00363B25">
        <w:rPr>
          <w:sz w:val="28"/>
          <w:szCs w:val="28"/>
        </w:rPr>
        <w:t xml:space="preserve">Голова Координаційної та Робочої груп </w:t>
      </w:r>
      <w:r>
        <w:rPr>
          <w:sz w:val="28"/>
          <w:szCs w:val="28"/>
        </w:rPr>
        <w:t>керує</w:t>
      </w:r>
      <w:r w:rsidRPr="00363B25">
        <w:rPr>
          <w:sz w:val="28"/>
          <w:szCs w:val="28"/>
        </w:rPr>
        <w:t xml:space="preserve"> діяльністю</w:t>
      </w:r>
      <w:r>
        <w:rPr>
          <w:sz w:val="28"/>
          <w:szCs w:val="28"/>
        </w:rPr>
        <w:t xml:space="preserve"> таких</w:t>
      </w:r>
      <w:r w:rsidRPr="00363B25">
        <w:rPr>
          <w:sz w:val="28"/>
          <w:szCs w:val="28"/>
        </w:rPr>
        <w:t xml:space="preserve"> </w:t>
      </w:r>
      <w:proofErr w:type="spellStart"/>
      <w:r w:rsidRPr="00363B25">
        <w:rPr>
          <w:sz w:val="28"/>
          <w:szCs w:val="28"/>
        </w:rPr>
        <w:t>гp</w:t>
      </w:r>
      <w:r>
        <w:rPr>
          <w:sz w:val="28"/>
          <w:szCs w:val="28"/>
        </w:rPr>
        <w:t>уп</w:t>
      </w:r>
      <w:proofErr w:type="spellEnd"/>
      <w:r w:rsidRPr="00363B25">
        <w:rPr>
          <w:sz w:val="28"/>
          <w:szCs w:val="28"/>
        </w:rPr>
        <w:t>; підписує</w:t>
      </w:r>
      <w:r>
        <w:rPr>
          <w:sz w:val="28"/>
          <w:szCs w:val="28"/>
        </w:rPr>
        <w:t xml:space="preserve"> документи; представляє інтереси групи та громади в процесі руху до ЄЕВ.</w:t>
      </w:r>
    </w:p>
    <w:p w14:paraId="52D3BB4E" w14:textId="77777777" w:rsidR="00406AC8" w:rsidRPr="00363B25" w:rsidRDefault="00406AC8" w:rsidP="00406AC8">
      <w:pPr>
        <w:ind w:firstLine="567"/>
        <w:jc w:val="both"/>
        <w:rPr>
          <w:sz w:val="28"/>
          <w:szCs w:val="28"/>
        </w:rPr>
      </w:pPr>
      <w:r w:rsidRPr="00363B25">
        <w:rPr>
          <w:sz w:val="28"/>
          <w:szCs w:val="28"/>
        </w:rPr>
        <w:t>8.3.</w:t>
      </w:r>
      <w:r w:rsidRPr="00B02014">
        <w:rPr>
          <w:color w:val="FFFFFF" w:themeColor="background1"/>
          <w:sz w:val="28"/>
          <w:szCs w:val="28"/>
        </w:rPr>
        <w:t>1</w:t>
      </w:r>
      <w:r w:rsidRPr="00363B25">
        <w:rPr>
          <w:sz w:val="28"/>
          <w:szCs w:val="28"/>
        </w:rPr>
        <w:t>До с</w:t>
      </w:r>
      <w:r>
        <w:rPr>
          <w:sz w:val="28"/>
          <w:szCs w:val="28"/>
        </w:rPr>
        <w:t>кладу</w:t>
      </w:r>
      <w:r w:rsidRPr="00363B25">
        <w:rPr>
          <w:sz w:val="28"/>
          <w:szCs w:val="28"/>
        </w:rPr>
        <w:t xml:space="preserve"> Координаційно</w:t>
      </w:r>
      <w:r>
        <w:rPr>
          <w:sz w:val="28"/>
          <w:szCs w:val="28"/>
        </w:rPr>
        <w:t>ї</w:t>
      </w:r>
      <w:r w:rsidRPr="00363B25">
        <w:rPr>
          <w:sz w:val="28"/>
          <w:szCs w:val="28"/>
        </w:rPr>
        <w:t xml:space="preserve"> групи  можуть входити</w:t>
      </w:r>
      <w:r w:rsidRPr="009C58B4">
        <w:rPr>
          <w:sz w:val="28"/>
          <w:szCs w:val="28"/>
        </w:rPr>
        <w:t xml:space="preserve"> </w:t>
      </w:r>
      <w:r>
        <w:rPr>
          <w:sz w:val="28"/>
          <w:szCs w:val="28"/>
        </w:rPr>
        <w:t>заступники міського голови,</w:t>
      </w:r>
      <w:r w:rsidRPr="00363B25">
        <w:rPr>
          <w:sz w:val="28"/>
          <w:szCs w:val="28"/>
        </w:rPr>
        <w:t xml:space="preserve"> керівники управлінь, начальники та спеціалісти відділів,</w:t>
      </w:r>
      <w:r>
        <w:rPr>
          <w:sz w:val="28"/>
          <w:szCs w:val="28"/>
        </w:rPr>
        <w:t xml:space="preserve"> депутати міської ради (за згодою),</w:t>
      </w:r>
      <w:r w:rsidRPr="00363B25">
        <w:rPr>
          <w:sz w:val="28"/>
          <w:szCs w:val="28"/>
        </w:rPr>
        <w:t xml:space="preserve"> які відповідають чи задіяні у</w:t>
      </w:r>
      <w:r>
        <w:rPr>
          <w:sz w:val="28"/>
          <w:szCs w:val="28"/>
        </w:rPr>
        <w:t xml:space="preserve"> впровадженні політики сталого енергетичного та кліматичного розвитку громади.</w:t>
      </w:r>
    </w:p>
    <w:p w14:paraId="1FC5913B" w14:textId="77777777" w:rsidR="00406AC8" w:rsidRDefault="00406AC8" w:rsidP="00406AC8">
      <w:pPr>
        <w:ind w:firstLine="567"/>
        <w:jc w:val="both"/>
        <w:rPr>
          <w:sz w:val="28"/>
          <w:szCs w:val="28"/>
        </w:rPr>
      </w:pPr>
      <w:r w:rsidRPr="00363B25">
        <w:rPr>
          <w:sz w:val="28"/>
          <w:szCs w:val="28"/>
        </w:rPr>
        <w:t>8.4.</w:t>
      </w:r>
      <w:r w:rsidRPr="00B02014">
        <w:rPr>
          <w:color w:val="FFFFFF" w:themeColor="background1"/>
          <w:sz w:val="28"/>
          <w:szCs w:val="28"/>
        </w:rPr>
        <w:t>1</w:t>
      </w:r>
      <w:r w:rsidRPr="00363B25">
        <w:rPr>
          <w:sz w:val="28"/>
          <w:szCs w:val="28"/>
        </w:rPr>
        <w:t>До складу</w:t>
      </w:r>
      <w:r>
        <w:rPr>
          <w:sz w:val="28"/>
          <w:szCs w:val="28"/>
        </w:rPr>
        <w:t xml:space="preserve"> Робочої групи</w:t>
      </w:r>
      <w:r w:rsidRPr="00363B25">
        <w:rPr>
          <w:sz w:val="28"/>
          <w:szCs w:val="28"/>
        </w:rPr>
        <w:t xml:space="preserve"> можуть входити заступники міського голови, керівни</w:t>
      </w:r>
      <w:r>
        <w:rPr>
          <w:sz w:val="28"/>
          <w:szCs w:val="28"/>
        </w:rPr>
        <w:t>ки</w:t>
      </w:r>
      <w:r w:rsidRPr="008B31BA">
        <w:rPr>
          <w:sz w:val="28"/>
          <w:szCs w:val="28"/>
        </w:rPr>
        <w:t xml:space="preserve"> </w:t>
      </w:r>
      <w:r w:rsidRPr="00363B25">
        <w:rPr>
          <w:sz w:val="28"/>
          <w:szCs w:val="28"/>
        </w:rPr>
        <w:t xml:space="preserve">управлінь, начальники та спеціалісти </w:t>
      </w:r>
      <w:r>
        <w:rPr>
          <w:sz w:val="28"/>
          <w:szCs w:val="28"/>
        </w:rPr>
        <w:t>відділів, керівники бюджетних установ та комунальних підприємств</w:t>
      </w:r>
      <w:r w:rsidRPr="00363B25">
        <w:rPr>
          <w:sz w:val="28"/>
          <w:szCs w:val="28"/>
        </w:rPr>
        <w:t>,</w:t>
      </w:r>
      <w:r>
        <w:rPr>
          <w:sz w:val="28"/>
          <w:szCs w:val="28"/>
        </w:rPr>
        <w:t xml:space="preserve"> депутати міської ради (за згодою),</w:t>
      </w:r>
      <w:r w:rsidRPr="00363B25">
        <w:rPr>
          <w:sz w:val="28"/>
          <w:szCs w:val="28"/>
        </w:rPr>
        <w:t xml:space="preserve"> а також за згодою</w:t>
      </w:r>
      <w:r>
        <w:rPr>
          <w:sz w:val="28"/>
          <w:szCs w:val="28"/>
        </w:rPr>
        <w:t xml:space="preserve"> науковці, експерти, представники підприємств, установ, організацій та громадськості. </w:t>
      </w:r>
    </w:p>
    <w:p w14:paraId="79613B81" w14:textId="77777777" w:rsidR="00406AC8" w:rsidRPr="00B02014" w:rsidRDefault="00406AC8" w:rsidP="00406AC8">
      <w:pPr>
        <w:ind w:firstLine="567"/>
        <w:jc w:val="both"/>
        <w:rPr>
          <w:sz w:val="28"/>
          <w:szCs w:val="28"/>
        </w:rPr>
      </w:pPr>
      <w:r w:rsidRPr="00B02014">
        <w:rPr>
          <w:sz w:val="28"/>
          <w:szCs w:val="28"/>
        </w:rPr>
        <w:t>8.5.</w:t>
      </w:r>
      <w:r w:rsidRPr="00AF7952">
        <w:rPr>
          <w:color w:val="FFFFFF" w:themeColor="background1"/>
          <w:sz w:val="28"/>
          <w:szCs w:val="28"/>
        </w:rPr>
        <w:t>1</w:t>
      </w:r>
      <w:r w:rsidRPr="00B02014">
        <w:rPr>
          <w:sz w:val="28"/>
          <w:szCs w:val="28"/>
        </w:rPr>
        <w:t xml:space="preserve">Координатором Координаційної </w:t>
      </w:r>
      <w:r>
        <w:rPr>
          <w:sz w:val="28"/>
          <w:szCs w:val="28"/>
        </w:rPr>
        <w:t xml:space="preserve">та </w:t>
      </w:r>
      <w:r w:rsidRPr="00B02014">
        <w:rPr>
          <w:sz w:val="28"/>
          <w:szCs w:val="28"/>
        </w:rPr>
        <w:t>Робочо</w:t>
      </w:r>
      <w:r>
        <w:rPr>
          <w:sz w:val="28"/>
          <w:szCs w:val="28"/>
        </w:rPr>
        <w:t>ї</w:t>
      </w:r>
      <w:r w:rsidRPr="00B0201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r w:rsidRPr="00B02014">
        <w:rPr>
          <w:sz w:val="28"/>
          <w:szCs w:val="28"/>
        </w:rPr>
        <w:t>pуп</w:t>
      </w:r>
      <w:proofErr w:type="spellEnd"/>
      <w:r w:rsidRPr="00B02014">
        <w:rPr>
          <w:sz w:val="28"/>
          <w:szCs w:val="28"/>
        </w:rPr>
        <w:t xml:space="preserve"> </w:t>
      </w:r>
      <w:r>
        <w:rPr>
          <w:sz w:val="28"/>
          <w:szCs w:val="28"/>
        </w:rPr>
        <w:t>є управління інвестиційної діяльності та енергоменеджменту виконавчого комітету Нововолинської міської ради.</w:t>
      </w:r>
    </w:p>
    <w:p w14:paraId="2234B11C" w14:textId="77777777" w:rsidR="00406AC8" w:rsidRDefault="00406AC8" w:rsidP="00406AC8">
      <w:pPr>
        <w:ind w:firstLine="567"/>
        <w:jc w:val="both"/>
        <w:rPr>
          <w:sz w:val="28"/>
          <w:szCs w:val="28"/>
        </w:rPr>
      </w:pPr>
      <w:r w:rsidRPr="00B02014">
        <w:rPr>
          <w:sz w:val="28"/>
          <w:szCs w:val="28"/>
        </w:rPr>
        <w:t>8.6.</w:t>
      </w:r>
      <w:r w:rsidRPr="00AF7952">
        <w:rPr>
          <w:color w:val="FFFFFF" w:themeColor="background1"/>
          <w:sz w:val="28"/>
          <w:szCs w:val="28"/>
        </w:rPr>
        <w:t>1</w:t>
      </w:r>
      <w:r w:rsidRPr="00B02014">
        <w:rPr>
          <w:sz w:val="28"/>
          <w:szCs w:val="28"/>
        </w:rPr>
        <w:t>Координатор Координаційної</w:t>
      </w:r>
      <w:r>
        <w:rPr>
          <w:sz w:val="28"/>
          <w:szCs w:val="28"/>
        </w:rPr>
        <w:t xml:space="preserve"> та </w:t>
      </w:r>
      <w:r w:rsidRPr="00B02014">
        <w:rPr>
          <w:sz w:val="28"/>
          <w:szCs w:val="28"/>
        </w:rPr>
        <w:t xml:space="preserve">Робочої </w:t>
      </w:r>
      <w:r>
        <w:rPr>
          <w:sz w:val="28"/>
          <w:szCs w:val="28"/>
        </w:rPr>
        <w:t xml:space="preserve">груп </w:t>
      </w:r>
      <w:proofErr w:type="spellStart"/>
      <w:r>
        <w:rPr>
          <w:sz w:val="28"/>
          <w:szCs w:val="28"/>
        </w:rPr>
        <w:t>скликає</w:t>
      </w:r>
      <w:proofErr w:type="spellEnd"/>
      <w:r w:rsidRPr="00B02014">
        <w:rPr>
          <w:sz w:val="28"/>
          <w:szCs w:val="28"/>
        </w:rPr>
        <w:t xml:space="preserve"> та забезпечує організац</w:t>
      </w:r>
      <w:r>
        <w:rPr>
          <w:sz w:val="28"/>
          <w:szCs w:val="28"/>
        </w:rPr>
        <w:t>ію</w:t>
      </w:r>
      <w:r w:rsidRPr="00B02014">
        <w:rPr>
          <w:sz w:val="28"/>
          <w:szCs w:val="28"/>
        </w:rPr>
        <w:t xml:space="preserve"> засіда</w:t>
      </w:r>
      <w:r>
        <w:rPr>
          <w:sz w:val="28"/>
          <w:szCs w:val="28"/>
        </w:rPr>
        <w:t>нь таких груп</w:t>
      </w:r>
      <w:r w:rsidRPr="00B02014">
        <w:rPr>
          <w:sz w:val="28"/>
          <w:szCs w:val="28"/>
        </w:rPr>
        <w:t>, веде п</w:t>
      </w:r>
      <w:r>
        <w:rPr>
          <w:sz w:val="28"/>
          <w:szCs w:val="28"/>
        </w:rPr>
        <w:t>ротокол та формує доручення.</w:t>
      </w:r>
    </w:p>
    <w:p w14:paraId="5A7B52B7" w14:textId="77777777" w:rsidR="00406AC8" w:rsidRPr="00B02014" w:rsidRDefault="00406AC8" w:rsidP="00406AC8">
      <w:pPr>
        <w:ind w:firstLine="567"/>
        <w:jc w:val="both"/>
        <w:rPr>
          <w:sz w:val="28"/>
          <w:szCs w:val="28"/>
        </w:rPr>
      </w:pPr>
    </w:p>
    <w:p w14:paraId="482124A0" w14:textId="77777777" w:rsidR="00406AC8" w:rsidRDefault="00406AC8" w:rsidP="00406AC8">
      <w:pPr>
        <w:ind w:firstLine="567"/>
        <w:jc w:val="both"/>
        <w:rPr>
          <w:sz w:val="28"/>
          <w:szCs w:val="28"/>
        </w:rPr>
      </w:pPr>
      <w:r w:rsidRPr="00B02014">
        <w:rPr>
          <w:sz w:val="28"/>
          <w:szCs w:val="28"/>
        </w:rPr>
        <w:t>9.</w:t>
      </w:r>
      <w:r w:rsidRPr="00AF7952">
        <w:rPr>
          <w:color w:val="FFFFFF" w:themeColor="background1"/>
          <w:sz w:val="28"/>
          <w:szCs w:val="28"/>
        </w:rPr>
        <w:t>1</w:t>
      </w:r>
      <w:r w:rsidRPr="00B02014">
        <w:rPr>
          <w:sz w:val="28"/>
          <w:szCs w:val="28"/>
        </w:rPr>
        <w:t>Організація роботи Координаційної групи:</w:t>
      </w:r>
    </w:p>
    <w:p w14:paraId="3A86E86A" w14:textId="77777777" w:rsidR="00406AC8" w:rsidRDefault="00406AC8" w:rsidP="00406A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9.1. Формою роботи Координаційної групи є засідання, що проводяться за рішенням її Голови, але не рідше ніж один раз на півроку. Позачергові засідання проводяться у разі потреби.</w:t>
      </w:r>
    </w:p>
    <w:p w14:paraId="648EFFA0" w14:textId="77777777" w:rsidR="00406AC8" w:rsidRDefault="00406AC8" w:rsidP="00406A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Засідання </w:t>
      </w:r>
      <w:bookmarkStart w:id="1" w:name="_Hlk219892170"/>
      <w:r>
        <w:rPr>
          <w:sz w:val="28"/>
          <w:szCs w:val="28"/>
        </w:rPr>
        <w:t xml:space="preserve">Координаційної групи </w:t>
      </w:r>
      <w:bookmarkEnd w:id="1"/>
      <w:r>
        <w:rPr>
          <w:sz w:val="28"/>
          <w:szCs w:val="28"/>
        </w:rPr>
        <w:t>веде Голова, а за його відсутності – заступник голови</w:t>
      </w:r>
      <w:r w:rsidRPr="004D6550">
        <w:rPr>
          <w:sz w:val="28"/>
          <w:szCs w:val="28"/>
        </w:rPr>
        <w:t xml:space="preserve"> </w:t>
      </w:r>
      <w:r>
        <w:rPr>
          <w:sz w:val="28"/>
          <w:szCs w:val="28"/>
        </w:rPr>
        <w:t>Координаційної групи.</w:t>
      </w:r>
    </w:p>
    <w:p w14:paraId="5CF18426" w14:textId="77777777" w:rsidR="00406AC8" w:rsidRDefault="00406AC8" w:rsidP="00406A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 Організацію роботи Координаційної групи та підготовку матеріалів для розгляду на засіданнях групи забезпечує Координатор. </w:t>
      </w:r>
    </w:p>
    <w:p w14:paraId="38679CA4" w14:textId="77777777" w:rsidR="00406AC8" w:rsidRDefault="00406AC8" w:rsidP="00406A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9.4. На своїх засіданнях Координаційна група розробляє пропозиції та рекомендації з питань, що належать до її компетенції. Пропозиції та рекомендації вважаються схваленими, якщо за них проголосувало більше, як половина усіх присутніх на засіданні членів Координаційної групи.</w:t>
      </w:r>
    </w:p>
    <w:p w14:paraId="79F11C90" w14:textId="77777777" w:rsidR="00406AC8" w:rsidRDefault="00406AC8" w:rsidP="00406A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9.5. Рішення Координаційної групи оформляються протоколом, який підписує Голова та </w:t>
      </w:r>
      <w:r w:rsidRPr="00A3097A">
        <w:rPr>
          <w:sz w:val="28"/>
          <w:szCs w:val="28"/>
        </w:rPr>
        <w:t>Координатор</w:t>
      </w:r>
      <w:r>
        <w:rPr>
          <w:sz w:val="28"/>
          <w:szCs w:val="28"/>
        </w:rPr>
        <w:t xml:space="preserve">. У разі потреби, за результатами засідань оформляються доручення із завданнями. </w:t>
      </w:r>
    </w:p>
    <w:p w14:paraId="31E1AA1D" w14:textId="77777777" w:rsidR="00406AC8" w:rsidRDefault="00406AC8" w:rsidP="00406AC8">
      <w:pPr>
        <w:ind w:firstLine="567"/>
        <w:jc w:val="both"/>
        <w:rPr>
          <w:sz w:val="28"/>
          <w:szCs w:val="28"/>
        </w:rPr>
      </w:pPr>
    </w:p>
    <w:p w14:paraId="3947E04B" w14:textId="77777777" w:rsidR="00406AC8" w:rsidRDefault="00406AC8" w:rsidP="00406A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 Організація роботи Робочої групи:</w:t>
      </w:r>
    </w:p>
    <w:p w14:paraId="15747B36" w14:textId="77777777" w:rsidR="00406AC8" w:rsidRDefault="00406AC8" w:rsidP="00406A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10.1. Формою роботи Робочої групи є засідання, що проводяться за рішенням її Голови не рідше, ніж один раз в квартал. У разі виникнення потреби скликаються позачергові засідання, які можуть проводитися одночасно з засіданнями Координаційної групи.</w:t>
      </w:r>
    </w:p>
    <w:p w14:paraId="30A7718D" w14:textId="77777777" w:rsidR="00406AC8" w:rsidRDefault="00406AC8" w:rsidP="00406A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 Засідання </w:t>
      </w:r>
      <w:bookmarkStart w:id="2" w:name="_Hlk219892198"/>
      <w:r>
        <w:rPr>
          <w:sz w:val="28"/>
          <w:szCs w:val="28"/>
        </w:rPr>
        <w:t xml:space="preserve">Робочої групи </w:t>
      </w:r>
      <w:bookmarkEnd w:id="2"/>
      <w:r>
        <w:rPr>
          <w:sz w:val="28"/>
          <w:szCs w:val="28"/>
        </w:rPr>
        <w:t>веде Голова, а за його відсутності – заступник голови Робочої групи.</w:t>
      </w:r>
    </w:p>
    <w:p w14:paraId="22BC0B23" w14:textId="77777777" w:rsidR="00406AC8" w:rsidRDefault="00406AC8" w:rsidP="00406A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10.3. Організацію роботи Робочої групи та підготовку матеріалів для розгляду на засіданнях групи забезпечує Координатор.</w:t>
      </w:r>
    </w:p>
    <w:p w14:paraId="3E9BE2FB" w14:textId="0361D67D" w:rsidR="00406AC8" w:rsidRDefault="00406AC8" w:rsidP="00D913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10.4. На своїх засіданнях Робоча група розробляє пропозиції та рекомендації з питань, що належать до її компетенції. Пропозиції та рекомендації вважаються </w:t>
      </w:r>
    </w:p>
    <w:p w14:paraId="7D5F9823" w14:textId="77777777" w:rsidR="00406AC8" w:rsidRDefault="00406AC8" w:rsidP="00406AC8">
      <w:pPr>
        <w:jc w:val="both"/>
        <w:rPr>
          <w:sz w:val="28"/>
          <w:szCs w:val="28"/>
        </w:rPr>
      </w:pPr>
      <w:r>
        <w:rPr>
          <w:sz w:val="28"/>
          <w:szCs w:val="28"/>
        </w:rPr>
        <w:t>схваленими, якщо за них проголосувало більше, як половина усіх присутніх членів на засіданні Робочої групи.</w:t>
      </w:r>
    </w:p>
    <w:p w14:paraId="575C7891" w14:textId="77777777" w:rsidR="00406AC8" w:rsidRDefault="00406AC8" w:rsidP="00406A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10.5. Рішення Робочої групи оформляються протоколом, який підписує Голова Робочої групи та Координатор. У разі потреби, за результатами засідань оформляються доручення із завданнями   </w:t>
      </w:r>
    </w:p>
    <w:p w14:paraId="118A2447" w14:textId="77777777" w:rsidR="00406AC8" w:rsidRDefault="00406AC8" w:rsidP="00406AC8">
      <w:pPr>
        <w:rPr>
          <w:sz w:val="28"/>
          <w:szCs w:val="28"/>
        </w:rPr>
      </w:pPr>
    </w:p>
    <w:p w14:paraId="7B9E63D9" w14:textId="77777777" w:rsidR="00406AC8" w:rsidRDefault="00406AC8" w:rsidP="00406AC8">
      <w:pPr>
        <w:rPr>
          <w:sz w:val="28"/>
          <w:szCs w:val="28"/>
        </w:rPr>
      </w:pPr>
    </w:p>
    <w:p w14:paraId="0669748C" w14:textId="77777777" w:rsidR="00406AC8" w:rsidRDefault="00406AC8" w:rsidP="00406AC8">
      <w:pPr>
        <w:jc w:val="both"/>
        <w:rPr>
          <w:sz w:val="28"/>
          <w:szCs w:val="28"/>
        </w:rPr>
      </w:pPr>
    </w:p>
    <w:p w14:paraId="16A8C3F4" w14:textId="77777777" w:rsidR="00406AC8" w:rsidRDefault="00406AC8" w:rsidP="00406AC8">
      <w:pPr>
        <w:jc w:val="both"/>
        <w:rPr>
          <w:sz w:val="28"/>
          <w:szCs w:val="28"/>
        </w:rPr>
      </w:pPr>
    </w:p>
    <w:p w14:paraId="637217BE" w14:textId="77777777" w:rsidR="00406AC8" w:rsidRDefault="00406AC8" w:rsidP="00406AC8">
      <w:pPr>
        <w:jc w:val="both"/>
        <w:rPr>
          <w:sz w:val="28"/>
          <w:szCs w:val="28"/>
        </w:rPr>
      </w:pPr>
      <w:r w:rsidRPr="00602069">
        <w:rPr>
          <w:sz w:val="28"/>
          <w:szCs w:val="28"/>
        </w:rPr>
        <w:t>Юлія Лаврентій +380676082782</w:t>
      </w:r>
    </w:p>
    <w:p w14:paraId="5AF719EB" w14:textId="77777777" w:rsidR="00763E9F" w:rsidRDefault="00763E9F" w:rsidP="00444471">
      <w:pPr>
        <w:spacing w:line="360" w:lineRule="auto"/>
        <w:ind w:firstLine="5103"/>
        <w:rPr>
          <w:sz w:val="28"/>
          <w:szCs w:val="28"/>
        </w:rPr>
      </w:pPr>
    </w:p>
    <w:p w14:paraId="54AA2828" w14:textId="77777777" w:rsidR="00763E9F" w:rsidRDefault="00763E9F" w:rsidP="00444471">
      <w:pPr>
        <w:spacing w:line="360" w:lineRule="auto"/>
        <w:ind w:firstLine="5103"/>
        <w:rPr>
          <w:sz w:val="28"/>
          <w:szCs w:val="28"/>
        </w:rPr>
      </w:pPr>
    </w:p>
    <w:p w14:paraId="1ED373EE" w14:textId="77777777" w:rsidR="00763E9F" w:rsidRDefault="00763E9F" w:rsidP="00444471">
      <w:pPr>
        <w:spacing w:line="360" w:lineRule="auto"/>
        <w:ind w:firstLine="5103"/>
        <w:rPr>
          <w:sz w:val="28"/>
          <w:szCs w:val="28"/>
        </w:rPr>
      </w:pPr>
    </w:p>
    <w:p w14:paraId="479C4FED" w14:textId="77777777" w:rsidR="00763E9F" w:rsidRDefault="00763E9F" w:rsidP="00592639">
      <w:pPr>
        <w:spacing w:line="360" w:lineRule="auto"/>
        <w:rPr>
          <w:sz w:val="28"/>
          <w:szCs w:val="28"/>
        </w:rPr>
      </w:pPr>
    </w:p>
    <w:sectPr w:rsidR="00763E9F" w:rsidSect="00406AC8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C6780"/>
    <w:multiLevelType w:val="hybridMultilevel"/>
    <w:tmpl w:val="B01E00D8"/>
    <w:lvl w:ilvl="0" w:tplc="8C2E35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D107C7"/>
    <w:multiLevelType w:val="hybridMultilevel"/>
    <w:tmpl w:val="DF9E4708"/>
    <w:lvl w:ilvl="0" w:tplc="91C0D9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DB4487F"/>
    <w:multiLevelType w:val="hybridMultilevel"/>
    <w:tmpl w:val="082E4DD6"/>
    <w:lvl w:ilvl="0" w:tplc="5B4C0528">
      <w:start w:val="1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66415779">
    <w:abstractNumId w:val="0"/>
  </w:num>
  <w:num w:numId="2" w16cid:durableId="291715952">
    <w:abstractNumId w:val="2"/>
  </w:num>
  <w:num w:numId="3" w16cid:durableId="464085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348"/>
    <w:rsid w:val="00030E9D"/>
    <w:rsid w:val="000403DA"/>
    <w:rsid w:val="000908C7"/>
    <w:rsid w:val="000B5401"/>
    <w:rsid w:val="000B5A8C"/>
    <w:rsid w:val="000F1214"/>
    <w:rsid w:val="000F2E75"/>
    <w:rsid w:val="00114400"/>
    <w:rsid w:val="0011609A"/>
    <w:rsid w:val="00122FBB"/>
    <w:rsid w:val="00192D4D"/>
    <w:rsid w:val="001C2EC5"/>
    <w:rsid w:val="002402DF"/>
    <w:rsid w:val="00242904"/>
    <w:rsid w:val="00287AA6"/>
    <w:rsid w:val="002B0EDE"/>
    <w:rsid w:val="002F1A47"/>
    <w:rsid w:val="002F7559"/>
    <w:rsid w:val="00313FF5"/>
    <w:rsid w:val="003153BB"/>
    <w:rsid w:val="00323FDA"/>
    <w:rsid w:val="003333C5"/>
    <w:rsid w:val="0033363E"/>
    <w:rsid w:val="00336BB5"/>
    <w:rsid w:val="003565CA"/>
    <w:rsid w:val="00363B25"/>
    <w:rsid w:val="00364A28"/>
    <w:rsid w:val="00365B3A"/>
    <w:rsid w:val="00392C27"/>
    <w:rsid w:val="003A0BF0"/>
    <w:rsid w:val="003C057A"/>
    <w:rsid w:val="003D2CC9"/>
    <w:rsid w:val="003E70E1"/>
    <w:rsid w:val="004059AF"/>
    <w:rsid w:val="00406AC8"/>
    <w:rsid w:val="00412D7C"/>
    <w:rsid w:val="004221CC"/>
    <w:rsid w:val="004253ED"/>
    <w:rsid w:val="00426945"/>
    <w:rsid w:val="00444471"/>
    <w:rsid w:val="00452048"/>
    <w:rsid w:val="00466145"/>
    <w:rsid w:val="00484348"/>
    <w:rsid w:val="004A7915"/>
    <w:rsid w:val="004B06B7"/>
    <w:rsid w:val="004C5E9D"/>
    <w:rsid w:val="004C6E1F"/>
    <w:rsid w:val="004E1303"/>
    <w:rsid w:val="00501E0F"/>
    <w:rsid w:val="00514131"/>
    <w:rsid w:val="00515335"/>
    <w:rsid w:val="005330D7"/>
    <w:rsid w:val="005341BD"/>
    <w:rsid w:val="00560451"/>
    <w:rsid w:val="00561E09"/>
    <w:rsid w:val="0058419D"/>
    <w:rsid w:val="00586183"/>
    <w:rsid w:val="00592639"/>
    <w:rsid w:val="005B2413"/>
    <w:rsid w:val="00620086"/>
    <w:rsid w:val="006279EB"/>
    <w:rsid w:val="006463F1"/>
    <w:rsid w:val="006712A6"/>
    <w:rsid w:val="00673824"/>
    <w:rsid w:val="00682AD6"/>
    <w:rsid w:val="006A05A9"/>
    <w:rsid w:val="006C0B2A"/>
    <w:rsid w:val="006E4DFB"/>
    <w:rsid w:val="00711528"/>
    <w:rsid w:val="00713ECA"/>
    <w:rsid w:val="0071793C"/>
    <w:rsid w:val="00741DB7"/>
    <w:rsid w:val="007474BB"/>
    <w:rsid w:val="00760389"/>
    <w:rsid w:val="00763E9F"/>
    <w:rsid w:val="00775C99"/>
    <w:rsid w:val="00776167"/>
    <w:rsid w:val="00783923"/>
    <w:rsid w:val="007A0155"/>
    <w:rsid w:val="007D5FA4"/>
    <w:rsid w:val="00824B85"/>
    <w:rsid w:val="00866AD5"/>
    <w:rsid w:val="008803CC"/>
    <w:rsid w:val="00896C6E"/>
    <w:rsid w:val="008A0BA9"/>
    <w:rsid w:val="008B31BA"/>
    <w:rsid w:val="008E2C5A"/>
    <w:rsid w:val="008F1C15"/>
    <w:rsid w:val="009307B6"/>
    <w:rsid w:val="00933CC2"/>
    <w:rsid w:val="00955516"/>
    <w:rsid w:val="009703AD"/>
    <w:rsid w:val="00970857"/>
    <w:rsid w:val="009820FF"/>
    <w:rsid w:val="0098589F"/>
    <w:rsid w:val="00985E57"/>
    <w:rsid w:val="009871E9"/>
    <w:rsid w:val="00996FDA"/>
    <w:rsid w:val="009B3269"/>
    <w:rsid w:val="009C2C53"/>
    <w:rsid w:val="009C47A2"/>
    <w:rsid w:val="009C58B4"/>
    <w:rsid w:val="009D5AE4"/>
    <w:rsid w:val="00A3097A"/>
    <w:rsid w:val="00A36238"/>
    <w:rsid w:val="00A54088"/>
    <w:rsid w:val="00A67EF2"/>
    <w:rsid w:val="00A863E5"/>
    <w:rsid w:val="00A86853"/>
    <w:rsid w:val="00A86B21"/>
    <w:rsid w:val="00AD6FFE"/>
    <w:rsid w:val="00AF7952"/>
    <w:rsid w:val="00B02014"/>
    <w:rsid w:val="00B03E2E"/>
    <w:rsid w:val="00B231FF"/>
    <w:rsid w:val="00B46BAC"/>
    <w:rsid w:val="00B47C2F"/>
    <w:rsid w:val="00B5347E"/>
    <w:rsid w:val="00B605F8"/>
    <w:rsid w:val="00B63460"/>
    <w:rsid w:val="00B73E88"/>
    <w:rsid w:val="00BE10AD"/>
    <w:rsid w:val="00BF3145"/>
    <w:rsid w:val="00C2316F"/>
    <w:rsid w:val="00C24994"/>
    <w:rsid w:val="00C50823"/>
    <w:rsid w:val="00C93184"/>
    <w:rsid w:val="00C96250"/>
    <w:rsid w:val="00CC4945"/>
    <w:rsid w:val="00CE05A1"/>
    <w:rsid w:val="00CE2146"/>
    <w:rsid w:val="00CE7431"/>
    <w:rsid w:val="00D0778A"/>
    <w:rsid w:val="00D21BC7"/>
    <w:rsid w:val="00D45E87"/>
    <w:rsid w:val="00D84051"/>
    <w:rsid w:val="00D9138A"/>
    <w:rsid w:val="00DA12F9"/>
    <w:rsid w:val="00DB4B68"/>
    <w:rsid w:val="00DB7F58"/>
    <w:rsid w:val="00DC02D8"/>
    <w:rsid w:val="00DC5BA8"/>
    <w:rsid w:val="00E01D2F"/>
    <w:rsid w:val="00E214EE"/>
    <w:rsid w:val="00E22862"/>
    <w:rsid w:val="00E40636"/>
    <w:rsid w:val="00E524C6"/>
    <w:rsid w:val="00E57DB0"/>
    <w:rsid w:val="00E60988"/>
    <w:rsid w:val="00E65B73"/>
    <w:rsid w:val="00E677A6"/>
    <w:rsid w:val="00E84D08"/>
    <w:rsid w:val="00EA660D"/>
    <w:rsid w:val="00EC77F8"/>
    <w:rsid w:val="00ED1E2D"/>
    <w:rsid w:val="00EF1D8E"/>
    <w:rsid w:val="00F02137"/>
    <w:rsid w:val="00F35880"/>
    <w:rsid w:val="00F527ED"/>
    <w:rsid w:val="00FB6B8A"/>
    <w:rsid w:val="00FF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46ECE"/>
  <w15:docId w15:val="{644EC5A1-3B9C-4457-9C66-C3470B5D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4348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484348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a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434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84348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Normal (Web)"/>
    <w:basedOn w:val="a"/>
    <w:uiPriority w:val="99"/>
    <w:semiHidden/>
    <w:unhideWhenUsed/>
    <w:rsid w:val="00A67EF2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A67EF2"/>
    <w:rPr>
      <w:b/>
      <w:bCs/>
    </w:rPr>
  </w:style>
  <w:style w:type="character" w:styleId="a7">
    <w:name w:val="Hyperlink"/>
    <w:basedOn w:val="a0"/>
    <w:uiPriority w:val="99"/>
    <w:unhideWhenUsed/>
    <w:rsid w:val="0095551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45E87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406AC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06AC8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406AC8"/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64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4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7799</Words>
  <Characters>4446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User-Econom-note</cp:lastModifiedBy>
  <cp:revision>7</cp:revision>
  <cp:lastPrinted>2025-12-02T13:42:00Z</cp:lastPrinted>
  <dcterms:created xsi:type="dcterms:W3CDTF">2026-01-22T09:19:00Z</dcterms:created>
  <dcterms:modified xsi:type="dcterms:W3CDTF">2026-02-17T15:30:00Z</dcterms:modified>
</cp:coreProperties>
</file>