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9940" w14:textId="56744F3A" w:rsidR="00052249" w:rsidRPr="00A705E0" w:rsidRDefault="00052249" w:rsidP="00052249">
      <w:pPr>
        <w:shd w:val="clear" w:color="auto" w:fill="auto"/>
        <w:spacing w:before="0" w:beforeAutospacing="0" w:after="0" w:afterAutospacing="0"/>
        <w:ind w:firstLine="0"/>
        <w:jc w:val="center"/>
        <w:rPr>
          <w:rFonts w:eastAsia="Times New Roman" w:cs="Times New Roman"/>
          <w:color w:val="auto"/>
          <w:sz w:val="20"/>
          <w:szCs w:val="20"/>
          <w:shd w:val="clear" w:color="auto" w:fill="auto"/>
          <w:lang w:eastAsia="ru-RU"/>
        </w:rPr>
      </w:pPr>
      <w:r w:rsidRPr="00A705E0">
        <w:rPr>
          <w:rFonts w:eastAsia="Times New Roman" w:cs="Times New Roman"/>
          <w:noProof/>
          <w:color w:val="auto"/>
          <w:sz w:val="20"/>
          <w:szCs w:val="20"/>
          <w:shd w:val="clear" w:color="auto" w:fill="auto"/>
          <w:lang w:eastAsia="uk-UA"/>
        </w:rPr>
        <w:drawing>
          <wp:inline distT="0" distB="0" distL="0" distR="0" wp14:anchorId="65F25025" wp14:editId="791FDD28">
            <wp:extent cx="429260" cy="602615"/>
            <wp:effectExtent l="0" t="0" r="8890" b="6985"/>
            <wp:docPr id="16750491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260" cy="602615"/>
                    </a:xfrm>
                    <a:prstGeom prst="rect">
                      <a:avLst/>
                    </a:prstGeom>
                    <a:solidFill>
                      <a:srgbClr val="C0C0C0"/>
                    </a:solidFill>
                    <a:ln>
                      <a:noFill/>
                    </a:ln>
                  </pic:spPr>
                </pic:pic>
              </a:graphicData>
            </a:graphic>
          </wp:inline>
        </w:drawing>
      </w:r>
    </w:p>
    <w:p w14:paraId="5178DEC0" w14:textId="77777777" w:rsidR="00052249" w:rsidRPr="00A705E0" w:rsidRDefault="00052249" w:rsidP="00052249">
      <w:pPr>
        <w:shd w:val="clear" w:color="auto" w:fill="auto"/>
        <w:spacing w:before="0" w:beforeAutospacing="0" w:after="0" w:afterAutospacing="0"/>
        <w:ind w:firstLine="0"/>
        <w:jc w:val="center"/>
        <w:rPr>
          <w:rFonts w:eastAsia="Times New Roman" w:cs="Times New Roman"/>
          <w:color w:val="auto"/>
          <w:sz w:val="10"/>
          <w:szCs w:val="10"/>
          <w:shd w:val="clear" w:color="auto" w:fill="auto"/>
          <w:lang w:eastAsia="ru-RU"/>
        </w:rPr>
      </w:pPr>
    </w:p>
    <w:p w14:paraId="250655ED" w14:textId="77777777" w:rsidR="00052249" w:rsidRPr="00A705E0" w:rsidRDefault="00052249" w:rsidP="00052249">
      <w:pPr>
        <w:shd w:val="clear" w:color="auto" w:fill="auto"/>
        <w:autoSpaceDE w:val="0"/>
        <w:autoSpaceDN w:val="0"/>
        <w:spacing w:before="0" w:beforeAutospacing="0" w:after="0" w:afterAutospacing="0"/>
        <w:ind w:firstLine="0"/>
        <w:jc w:val="center"/>
        <w:rPr>
          <w:rFonts w:eastAsia="Times New Roman" w:cs="Times New Roman"/>
          <w:b/>
          <w:bCs/>
          <w:color w:val="auto"/>
          <w:sz w:val="16"/>
          <w:szCs w:val="16"/>
          <w:shd w:val="clear" w:color="auto" w:fill="auto"/>
          <w:lang w:eastAsia="ru-RU"/>
        </w:rPr>
      </w:pPr>
      <w:r w:rsidRPr="00A705E0">
        <w:rPr>
          <w:rFonts w:eastAsia="Times New Roman" w:cs="Times New Roman"/>
          <w:b/>
          <w:bCs/>
          <w:caps/>
          <w:color w:val="auto"/>
          <w:shd w:val="clear" w:color="auto" w:fill="auto"/>
          <w:lang w:eastAsia="ru-RU"/>
        </w:rPr>
        <w:t>Виконавчий  комітет  Нововолинської  міської  ради</w:t>
      </w:r>
    </w:p>
    <w:p w14:paraId="7F1B2755" w14:textId="77777777" w:rsidR="00052249" w:rsidRPr="00A705E0" w:rsidRDefault="00052249" w:rsidP="00052249">
      <w:pPr>
        <w:shd w:val="clear" w:color="auto" w:fill="auto"/>
        <w:autoSpaceDE w:val="0"/>
        <w:autoSpaceDN w:val="0"/>
        <w:spacing w:before="0" w:beforeAutospacing="0" w:after="0" w:afterAutospacing="0"/>
        <w:ind w:firstLine="0"/>
        <w:jc w:val="center"/>
        <w:rPr>
          <w:rFonts w:eastAsia="Times New Roman" w:cs="Times New Roman"/>
          <w:caps/>
          <w:color w:val="auto"/>
          <w:shd w:val="clear" w:color="auto" w:fill="auto"/>
          <w:lang w:eastAsia="ru-RU"/>
        </w:rPr>
      </w:pPr>
      <w:r w:rsidRPr="00A705E0">
        <w:rPr>
          <w:rFonts w:eastAsia="Times New Roman" w:cs="Times New Roman"/>
          <w:caps/>
          <w:color w:val="auto"/>
          <w:shd w:val="clear" w:color="auto" w:fill="auto"/>
          <w:lang w:eastAsia="ru-RU"/>
        </w:rPr>
        <w:t>Волинської області</w:t>
      </w:r>
    </w:p>
    <w:p w14:paraId="4FC0D799" w14:textId="77777777" w:rsidR="00052249" w:rsidRPr="00A705E0" w:rsidRDefault="00052249" w:rsidP="00052249">
      <w:pPr>
        <w:shd w:val="clear" w:color="auto" w:fill="auto"/>
        <w:autoSpaceDE w:val="0"/>
        <w:autoSpaceDN w:val="0"/>
        <w:spacing w:before="0" w:beforeAutospacing="0" w:after="0" w:afterAutospacing="0"/>
        <w:ind w:firstLine="0"/>
        <w:jc w:val="center"/>
        <w:rPr>
          <w:rFonts w:eastAsia="Times New Roman" w:cs="Times New Roman"/>
          <w:caps/>
          <w:color w:val="auto"/>
          <w:shd w:val="clear" w:color="auto" w:fill="auto"/>
          <w:lang w:eastAsia="ru-RU"/>
        </w:rPr>
      </w:pPr>
    </w:p>
    <w:p w14:paraId="341BDBD4" w14:textId="57621A07" w:rsidR="00052249" w:rsidRPr="00A705E0" w:rsidRDefault="00D90ED4" w:rsidP="00D90ED4">
      <w:pPr>
        <w:keepNext/>
        <w:shd w:val="clear" w:color="auto" w:fill="auto"/>
        <w:autoSpaceDE w:val="0"/>
        <w:autoSpaceDN w:val="0"/>
        <w:spacing w:before="0" w:beforeAutospacing="0" w:after="0" w:afterAutospacing="0" w:line="360" w:lineRule="auto"/>
        <w:ind w:firstLine="0"/>
        <w:outlineLvl w:val="3"/>
        <w:rPr>
          <w:rFonts w:eastAsia="Times New Roman" w:cs="Times New Roman"/>
          <w:b/>
          <w:bCs/>
          <w:color w:val="auto"/>
          <w:sz w:val="32"/>
          <w:szCs w:val="32"/>
          <w:shd w:val="clear" w:color="auto" w:fill="auto"/>
          <w:lang w:eastAsia="ru-RU"/>
        </w:rPr>
      </w:pPr>
      <w:r>
        <w:rPr>
          <w:rFonts w:eastAsia="Times New Roman" w:cs="Times New Roman"/>
          <w:b/>
          <w:bCs/>
          <w:color w:val="auto"/>
          <w:sz w:val="32"/>
          <w:szCs w:val="32"/>
          <w:shd w:val="clear" w:color="auto" w:fill="auto"/>
          <w:lang w:val="en-US" w:eastAsia="ru-RU"/>
        </w:rPr>
        <w:t xml:space="preserve">              </w:t>
      </w:r>
      <w:r w:rsidR="00E33A44">
        <w:rPr>
          <w:rFonts w:eastAsia="Times New Roman" w:cs="Times New Roman"/>
          <w:b/>
          <w:bCs/>
          <w:color w:val="auto"/>
          <w:sz w:val="32"/>
          <w:szCs w:val="32"/>
          <w:shd w:val="clear" w:color="auto" w:fill="auto"/>
          <w:lang w:eastAsia="ru-RU"/>
        </w:rPr>
        <w:t xml:space="preserve">                                 </w:t>
      </w:r>
      <w:r w:rsidR="00052249" w:rsidRPr="00A705E0">
        <w:rPr>
          <w:rFonts w:eastAsia="Times New Roman" w:cs="Times New Roman"/>
          <w:b/>
          <w:bCs/>
          <w:color w:val="auto"/>
          <w:sz w:val="32"/>
          <w:szCs w:val="32"/>
          <w:shd w:val="clear" w:color="auto" w:fill="auto"/>
          <w:lang w:eastAsia="ru-RU"/>
        </w:rPr>
        <w:t>Р І Ш Е Н Н Я</w:t>
      </w:r>
      <w:r w:rsidR="00E33A44">
        <w:rPr>
          <w:rFonts w:eastAsia="Times New Roman" w:cs="Times New Roman"/>
          <w:b/>
          <w:bCs/>
          <w:color w:val="auto"/>
          <w:sz w:val="32"/>
          <w:szCs w:val="32"/>
          <w:shd w:val="clear" w:color="auto" w:fill="auto"/>
          <w:lang w:eastAsia="ru-RU"/>
        </w:rPr>
        <w:t xml:space="preserve">          </w:t>
      </w:r>
      <w:r w:rsidR="0081326D">
        <w:rPr>
          <w:rFonts w:eastAsia="Times New Roman" w:cs="Times New Roman"/>
          <w:b/>
          <w:bCs/>
          <w:color w:val="auto"/>
          <w:sz w:val="32"/>
          <w:szCs w:val="32"/>
          <w:shd w:val="clear" w:color="auto" w:fill="auto"/>
          <w:lang w:eastAsia="ru-RU"/>
        </w:rPr>
        <w:t>ПРОЄКТ</w:t>
      </w:r>
      <w:r w:rsidR="00E33A44">
        <w:rPr>
          <w:rFonts w:eastAsia="Times New Roman" w:cs="Times New Roman"/>
          <w:b/>
          <w:bCs/>
          <w:color w:val="auto"/>
          <w:sz w:val="32"/>
          <w:szCs w:val="32"/>
          <w:shd w:val="clear" w:color="auto" w:fill="auto"/>
          <w:lang w:eastAsia="ru-RU"/>
        </w:rPr>
        <w:t xml:space="preserve">               </w:t>
      </w:r>
    </w:p>
    <w:p w14:paraId="2BCD264A" w14:textId="7ACAEBFC" w:rsidR="00052249" w:rsidRPr="00906A69" w:rsidRDefault="00610F79" w:rsidP="00052249">
      <w:pPr>
        <w:shd w:val="clear" w:color="auto" w:fill="auto"/>
        <w:spacing w:before="0" w:beforeAutospacing="0" w:after="0" w:afterAutospacing="0" w:line="360" w:lineRule="auto"/>
        <w:ind w:right="-286" w:firstLine="0"/>
        <w:rPr>
          <w:rFonts w:eastAsia="Times New Roman" w:cs="Times New Roman"/>
          <w:color w:val="auto"/>
          <w:shd w:val="clear" w:color="auto" w:fill="auto"/>
          <w:lang w:val="ru-RU" w:eastAsia="ru-RU"/>
        </w:rPr>
      </w:pPr>
      <w:r>
        <w:rPr>
          <w:rFonts w:eastAsia="Times New Roman" w:cs="Times New Roman"/>
          <w:color w:val="auto"/>
          <w:shd w:val="clear" w:color="auto" w:fill="auto"/>
          <w:lang w:val="ru-RU" w:eastAsia="ru-RU"/>
        </w:rPr>
        <w:t xml:space="preserve"> </w:t>
      </w:r>
      <w:r w:rsidR="00BA7031">
        <w:rPr>
          <w:rFonts w:eastAsia="Times New Roman" w:cs="Times New Roman"/>
          <w:color w:val="auto"/>
          <w:shd w:val="clear" w:color="auto" w:fill="auto"/>
          <w:lang w:val="ru-RU" w:eastAsia="ru-RU"/>
        </w:rPr>
        <w:t>19 березня 2026</w:t>
      </w:r>
      <w:r w:rsidR="00052249" w:rsidRPr="00A705E0">
        <w:rPr>
          <w:rFonts w:eastAsia="Times New Roman" w:cs="Times New Roman"/>
          <w:color w:val="auto"/>
          <w:shd w:val="clear" w:color="auto" w:fill="auto"/>
          <w:lang w:eastAsia="ru-RU"/>
        </w:rPr>
        <w:t xml:space="preserve"> року      </w:t>
      </w:r>
      <w:r w:rsidR="00052249">
        <w:rPr>
          <w:rFonts w:eastAsia="Times New Roman" w:cs="Times New Roman"/>
          <w:color w:val="auto"/>
          <w:shd w:val="clear" w:color="auto" w:fill="auto"/>
          <w:lang w:eastAsia="ru-RU"/>
        </w:rPr>
        <w:t xml:space="preserve">         </w:t>
      </w:r>
      <w:r w:rsidR="00052249" w:rsidRPr="00A705E0">
        <w:rPr>
          <w:rFonts w:eastAsia="Times New Roman" w:cs="Times New Roman"/>
          <w:color w:val="auto"/>
          <w:shd w:val="clear" w:color="auto" w:fill="auto"/>
          <w:lang w:eastAsia="ru-RU"/>
        </w:rPr>
        <w:t xml:space="preserve"> м. Нововолинськ                                      </w:t>
      </w:r>
      <w:r w:rsidR="00052249">
        <w:rPr>
          <w:rFonts w:eastAsia="Times New Roman" w:cs="Times New Roman"/>
          <w:color w:val="auto"/>
          <w:shd w:val="clear" w:color="auto" w:fill="auto"/>
          <w:lang w:eastAsia="ru-RU"/>
        </w:rPr>
        <w:t xml:space="preserve">  </w:t>
      </w:r>
      <w:r w:rsidR="00052249" w:rsidRPr="00A705E0">
        <w:rPr>
          <w:rFonts w:eastAsia="Times New Roman" w:cs="Times New Roman"/>
          <w:color w:val="auto"/>
          <w:shd w:val="clear" w:color="auto" w:fill="auto"/>
          <w:lang w:eastAsia="ru-RU"/>
        </w:rPr>
        <w:t xml:space="preserve"> №</w:t>
      </w:r>
      <w:r>
        <w:rPr>
          <w:rFonts w:eastAsia="Times New Roman" w:cs="Times New Roman"/>
          <w:color w:val="auto"/>
          <w:shd w:val="clear" w:color="auto" w:fill="auto"/>
          <w:lang w:eastAsia="ru-RU"/>
        </w:rPr>
        <w:t xml:space="preserve"> </w:t>
      </w:r>
    </w:p>
    <w:p w14:paraId="7842A94A" w14:textId="77777777" w:rsidR="00052249" w:rsidRDefault="00052249" w:rsidP="00052249">
      <w:pPr>
        <w:spacing w:before="0" w:beforeAutospacing="0" w:after="0" w:afterAutospacing="0"/>
        <w:ind w:left="142" w:right="-286" w:firstLine="0"/>
        <w:jc w:val="left"/>
        <w:rPr>
          <w:rFonts w:cs="Times New Roman"/>
          <w:bCs/>
          <w:color w:val="auto"/>
          <w:shd w:val="clear" w:color="auto" w:fill="auto"/>
          <w:lang w:eastAsia="uk-UA"/>
        </w:rPr>
      </w:pPr>
    </w:p>
    <w:p w14:paraId="306575DE" w14:textId="0EBAEB83" w:rsidR="00052249" w:rsidRDefault="00052249" w:rsidP="00052249">
      <w:pPr>
        <w:spacing w:before="0" w:beforeAutospacing="0" w:after="0" w:afterAutospacing="0"/>
        <w:ind w:left="142" w:right="-286" w:firstLine="0"/>
        <w:jc w:val="left"/>
        <w:rPr>
          <w:rFonts w:cs="Times New Roman"/>
          <w:bCs/>
          <w:color w:val="auto"/>
          <w:shd w:val="clear" w:color="auto" w:fill="auto"/>
          <w:lang w:eastAsia="uk-UA"/>
        </w:rPr>
      </w:pPr>
      <w:r w:rsidRPr="006A018F">
        <w:rPr>
          <w:rFonts w:cs="Times New Roman"/>
          <w:bCs/>
          <w:color w:val="auto"/>
          <w:shd w:val="clear" w:color="auto" w:fill="auto"/>
          <w:lang w:eastAsia="uk-UA"/>
        </w:rPr>
        <w:t xml:space="preserve">Про </w:t>
      </w:r>
      <w:r>
        <w:rPr>
          <w:rFonts w:cs="Times New Roman"/>
          <w:bCs/>
          <w:color w:val="auto"/>
          <w:shd w:val="clear" w:color="auto" w:fill="auto"/>
          <w:lang w:eastAsia="uk-UA"/>
        </w:rPr>
        <w:t>роботу управління</w:t>
      </w:r>
      <w:r>
        <w:rPr>
          <w:rFonts w:cs="Times New Roman"/>
          <w:bCs/>
          <w:color w:val="auto"/>
          <w:shd w:val="clear" w:color="auto" w:fill="auto"/>
          <w:lang w:eastAsia="uk-UA"/>
        </w:rPr>
        <w:tab/>
      </w:r>
      <w:r>
        <w:rPr>
          <w:rFonts w:cs="Times New Roman"/>
          <w:bCs/>
          <w:color w:val="auto"/>
          <w:shd w:val="clear" w:color="auto" w:fill="auto"/>
          <w:lang w:eastAsia="uk-UA"/>
        </w:rPr>
        <w:tab/>
      </w:r>
      <w:r w:rsidR="00E33A44">
        <w:rPr>
          <w:rFonts w:cs="Times New Roman"/>
          <w:bCs/>
          <w:color w:val="auto"/>
          <w:shd w:val="clear" w:color="auto" w:fill="auto"/>
          <w:lang w:eastAsia="uk-UA"/>
        </w:rPr>
        <w:t xml:space="preserve">                                </w:t>
      </w:r>
      <w:r>
        <w:rPr>
          <w:rFonts w:cs="Times New Roman"/>
          <w:bCs/>
          <w:color w:val="auto"/>
          <w:shd w:val="clear" w:color="auto" w:fill="auto"/>
          <w:lang w:eastAsia="uk-UA"/>
        </w:rPr>
        <w:tab/>
      </w:r>
      <w:r>
        <w:rPr>
          <w:rFonts w:cs="Times New Roman"/>
          <w:bCs/>
          <w:color w:val="auto"/>
          <w:shd w:val="clear" w:color="auto" w:fill="auto"/>
          <w:lang w:eastAsia="uk-UA"/>
        </w:rPr>
        <w:tab/>
      </w:r>
      <w:r>
        <w:rPr>
          <w:rFonts w:cs="Times New Roman"/>
          <w:bCs/>
          <w:color w:val="auto"/>
          <w:shd w:val="clear" w:color="auto" w:fill="auto"/>
          <w:lang w:eastAsia="uk-UA"/>
        </w:rPr>
        <w:tab/>
      </w:r>
      <w:r>
        <w:rPr>
          <w:rFonts w:cs="Times New Roman"/>
          <w:bCs/>
          <w:color w:val="auto"/>
          <w:shd w:val="clear" w:color="auto" w:fill="auto"/>
          <w:lang w:eastAsia="uk-UA"/>
        </w:rPr>
        <w:tab/>
      </w:r>
    </w:p>
    <w:p w14:paraId="3F679466" w14:textId="0FAF1BEB" w:rsidR="00052249" w:rsidRDefault="00052249" w:rsidP="00BA7031">
      <w:pPr>
        <w:spacing w:before="0" w:beforeAutospacing="0" w:after="0" w:afterAutospacing="0"/>
        <w:ind w:left="142" w:right="-286" w:firstLine="0"/>
        <w:jc w:val="left"/>
        <w:rPr>
          <w:rFonts w:cs="Times New Roman"/>
          <w:bCs/>
          <w:color w:val="auto"/>
          <w:shd w:val="clear" w:color="auto" w:fill="auto"/>
          <w:lang w:eastAsia="uk-UA"/>
        </w:rPr>
      </w:pPr>
      <w:r>
        <w:rPr>
          <w:rFonts w:cs="Times New Roman"/>
          <w:bCs/>
          <w:color w:val="auto"/>
          <w:shd w:val="clear" w:color="auto" w:fill="auto"/>
          <w:lang w:eastAsia="uk-UA"/>
        </w:rPr>
        <w:t>«Центр надання</w:t>
      </w:r>
      <w:r w:rsidR="00BA7031">
        <w:rPr>
          <w:rFonts w:cs="Times New Roman"/>
          <w:bCs/>
          <w:color w:val="auto"/>
          <w:shd w:val="clear" w:color="auto" w:fill="auto"/>
          <w:lang w:eastAsia="uk-UA"/>
        </w:rPr>
        <w:t xml:space="preserve"> </w:t>
      </w:r>
      <w:r>
        <w:rPr>
          <w:rFonts w:cs="Times New Roman"/>
          <w:bCs/>
          <w:color w:val="auto"/>
          <w:shd w:val="clear" w:color="auto" w:fill="auto"/>
          <w:lang w:eastAsia="uk-UA"/>
        </w:rPr>
        <w:t>адміністративних послуг»</w:t>
      </w:r>
      <w:r w:rsidR="00E33A44">
        <w:rPr>
          <w:rFonts w:cs="Times New Roman"/>
          <w:bCs/>
          <w:color w:val="auto"/>
          <w:shd w:val="clear" w:color="auto" w:fill="auto"/>
          <w:lang w:eastAsia="uk-UA"/>
        </w:rPr>
        <w:t xml:space="preserve">                               </w:t>
      </w:r>
    </w:p>
    <w:p w14:paraId="03B4E33A" w14:textId="570F90BB" w:rsidR="00052249" w:rsidRPr="00993B6C" w:rsidRDefault="00052249" w:rsidP="00052249">
      <w:pPr>
        <w:spacing w:before="0" w:beforeAutospacing="0" w:after="0" w:afterAutospacing="0"/>
        <w:ind w:left="142" w:right="-286" w:firstLine="0"/>
        <w:jc w:val="left"/>
        <w:rPr>
          <w:rFonts w:cs="Times New Roman"/>
          <w:bCs/>
          <w:color w:val="auto"/>
          <w:shd w:val="clear" w:color="auto" w:fill="auto"/>
          <w:lang w:eastAsia="uk-UA"/>
        </w:rPr>
      </w:pPr>
      <w:r>
        <w:rPr>
          <w:rFonts w:cs="Times New Roman"/>
          <w:bCs/>
          <w:color w:val="auto"/>
          <w:shd w:val="clear" w:color="auto" w:fill="auto"/>
          <w:lang w:eastAsia="uk-UA"/>
        </w:rPr>
        <w:t>за 202</w:t>
      </w:r>
      <w:r w:rsidR="00BA7031">
        <w:rPr>
          <w:rFonts w:cs="Times New Roman"/>
          <w:bCs/>
          <w:color w:val="auto"/>
          <w:shd w:val="clear" w:color="auto" w:fill="auto"/>
          <w:lang w:eastAsia="uk-UA"/>
        </w:rPr>
        <w:t>5</w:t>
      </w:r>
      <w:r>
        <w:rPr>
          <w:rFonts w:cs="Times New Roman"/>
          <w:bCs/>
          <w:color w:val="auto"/>
          <w:shd w:val="clear" w:color="auto" w:fill="auto"/>
          <w:lang w:eastAsia="uk-UA"/>
        </w:rPr>
        <w:t xml:space="preserve"> рік</w:t>
      </w:r>
    </w:p>
    <w:p w14:paraId="4D7DD733" w14:textId="77777777" w:rsidR="00052249" w:rsidRPr="006A018F" w:rsidRDefault="00052249" w:rsidP="00052249">
      <w:pPr>
        <w:spacing w:before="0" w:beforeAutospacing="0" w:after="0" w:afterAutospacing="0"/>
        <w:ind w:left="142" w:right="-286" w:firstLine="0"/>
        <w:rPr>
          <w:rFonts w:cs="Times New Roman"/>
          <w:b/>
          <w:color w:val="auto"/>
          <w:shd w:val="clear" w:color="auto" w:fill="auto"/>
          <w:lang w:eastAsia="uk-UA"/>
        </w:rPr>
      </w:pPr>
    </w:p>
    <w:p w14:paraId="6FB5A308" w14:textId="77777777" w:rsidR="00052249" w:rsidRDefault="00052249" w:rsidP="00052249">
      <w:pPr>
        <w:shd w:val="clear" w:color="auto" w:fill="auto"/>
        <w:spacing w:before="0" w:beforeAutospacing="0" w:after="0" w:afterAutospacing="0"/>
        <w:ind w:left="142" w:right="-286" w:firstLine="567"/>
        <w:rPr>
          <w:rFonts w:cs="Times New Roman"/>
          <w:color w:val="auto"/>
        </w:rPr>
      </w:pPr>
      <w:bookmarkStart w:id="0" w:name="_Hlk154136449"/>
    </w:p>
    <w:p w14:paraId="263C4C24" w14:textId="33FC0B13" w:rsidR="00052249" w:rsidRPr="00B271A6" w:rsidRDefault="00052249" w:rsidP="00052249">
      <w:pPr>
        <w:shd w:val="clear" w:color="auto" w:fill="auto"/>
        <w:spacing w:before="0" w:beforeAutospacing="0" w:after="0" w:afterAutospacing="0"/>
        <w:ind w:left="142" w:right="-286" w:firstLine="567"/>
        <w:rPr>
          <w:rFonts w:cs="Times New Roman"/>
          <w:color w:val="auto"/>
        </w:rPr>
      </w:pPr>
      <w:r w:rsidRPr="00235B48">
        <w:rPr>
          <w:rFonts w:cs="Times New Roman"/>
          <w:color w:val="auto"/>
        </w:rPr>
        <w:t xml:space="preserve">Відповідно до законів України «Про місцеве самоврядування в Україні», «Про адміністративні послуги», </w:t>
      </w:r>
      <w:r w:rsidR="00FC5EC6" w:rsidRPr="00FC5EC6">
        <w:rPr>
          <w:rFonts w:eastAsia="Times New Roman" w:cs="Times New Roman"/>
          <w:color w:val="auto"/>
          <w:shd w:val="clear" w:color="auto" w:fill="auto"/>
          <w:lang w:eastAsia="ru-RU"/>
        </w:rPr>
        <w:t>постанови Кабінету Міністрів України від 1 жовтня 2025 року № 1226 «Деякі питання надання адміністративних послуг через центри надання адміністративних послуг»</w:t>
      </w:r>
      <w:r w:rsidRPr="00235B48">
        <w:rPr>
          <w:rFonts w:cs="Times New Roman"/>
          <w:color w:val="auto"/>
        </w:rPr>
        <w:t>, з метою належного надання адміністративних послуг на території Нововолинської міської територіальної громади</w:t>
      </w:r>
      <w:r>
        <w:rPr>
          <w:rFonts w:cs="Times New Roman"/>
          <w:color w:val="auto"/>
        </w:rPr>
        <w:t xml:space="preserve">, </w:t>
      </w:r>
      <w:r w:rsidRPr="00B271A6">
        <w:rPr>
          <w:rFonts w:cs="Times New Roman"/>
          <w:color w:val="auto"/>
        </w:rPr>
        <w:t>виконавчий комітет Нововолинської міської ради вирі</w:t>
      </w:r>
      <w:bookmarkEnd w:id="0"/>
      <w:r w:rsidRPr="00B271A6">
        <w:rPr>
          <w:rFonts w:cs="Times New Roman"/>
          <w:color w:val="auto"/>
        </w:rPr>
        <w:t>шив:</w:t>
      </w:r>
    </w:p>
    <w:p w14:paraId="7241B9A5" w14:textId="77777777" w:rsidR="00052249" w:rsidRDefault="00052249" w:rsidP="00052249">
      <w:pPr>
        <w:spacing w:before="0" w:beforeAutospacing="0" w:after="0" w:afterAutospacing="0"/>
        <w:ind w:right="-286"/>
        <w:rPr>
          <w:rFonts w:eastAsia="Times New Roman" w:cs="Times New Roman"/>
          <w:color w:val="auto"/>
        </w:rPr>
      </w:pPr>
      <w:r>
        <w:rPr>
          <w:rFonts w:eastAsia="Times New Roman" w:cs="Times New Roman"/>
          <w:color w:val="auto"/>
        </w:rPr>
        <w:t xml:space="preserve">1. </w:t>
      </w:r>
      <w:r w:rsidRPr="00235B48">
        <w:rPr>
          <w:rFonts w:eastAsia="Times New Roman" w:cs="Times New Roman"/>
          <w:color w:val="auto"/>
        </w:rPr>
        <w:t>Інформацію начальника управління «Центр надання адміністративних послуг» виконавчого комітету Нововолинської міської</w:t>
      </w:r>
      <w:r>
        <w:rPr>
          <w:rFonts w:eastAsia="Times New Roman" w:cs="Times New Roman"/>
          <w:color w:val="auto"/>
        </w:rPr>
        <w:t xml:space="preserve"> ради Ольги Медведь про роботу </w:t>
      </w:r>
      <w:r w:rsidRPr="00235B48">
        <w:rPr>
          <w:rFonts w:eastAsia="Times New Roman" w:cs="Times New Roman"/>
          <w:color w:val="auto"/>
        </w:rPr>
        <w:t>управління щодо надання адміністративних послуг мешканцям Нововолинської міської територіальної гром</w:t>
      </w:r>
      <w:r>
        <w:rPr>
          <w:rFonts w:eastAsia="Times New Roman" w:cs="Times New Roman"/>
          <w:color w:val="auto"/>
        </w:rPr>
        <w:t>ади взяти до відома (додається)</w:t>
      </w:r>
      <w:r w:rsidRPr="00EC5125">
        <w:rPr>
          <w:rFonts w:eastAsia="Times New Roman" w:cs="Times New Roman"/>
          <w:color w:val="auto"/>
        </w:rPr>
        <w:t>.</w:t>
      </w:r>
    </w:p>
    <w:p w14:paraId="5E7BF476" w14:textId="77777777" w:rsidR="00052249" w:rsidRDefault="00052249" w:rsidP="00052249">
      <w:pPr>
        <w:spacing w:before="0" w:beforeAutospacing="0" w:after="0" w:afterAutospacing="0"/>
        <w:ind w:right="-286"/>
        <w:rPr>
          <w:color w:val="auto"/>
          <w:lang w:eastAsia="ar-SA"/>
        </w:rPr>
      </w:pPr>
      <w:r>
        <w:rPr>
          <w:rFonts w:eastAsia="Times New Roman" w:cs="Times New Roman"/>
          <w:color w:val="auto"/>
        </w:rPr>
        <w:t xml:space="preserve">2. </w:t>
      </w:r>
      <w:r w:rsidRPr="00235B48">
        <w:rPr>
          <w:color w:val="auto"/>
          <w:lang w:eastAsia="ar-SA"/>
        </w:rPr>
        <w:t>Визнати роботу управління «Центр надання адміністративних послуг» виконавчого комітету Нововолинської міської ради задовільною.</w:t>
      </w:r>
    </w:p>
    <w:p w14:paraId="545E4714" w14:textId="77777777" w:rsidR="00052249" w:rsidRPr="00235B48" w:rsidRDefault="00052249" w:rsidP="00052249">
      <w:pPr>
        <w:shd w:val="clear" w:color="auto" w:fill="auto"/>
        <w:suppressAutoHyphens/>
        <w:autoSpaceDE w:val="0"/>
        <w:spacing w:before="0" w:beforeAutospacing="0" w:after="0" w:afterAutospacing="0"/>
        <w:ind w:right="-286"/>
        <w:rPr>
          <w:rFonts w:eastAsia="Times New Roman"/>
          <w:color w:val="auto"/>
        </w:rPr>
      </w:pPr>
      <w:r>
        <w:rPr>
          <w:color w:val="auto"/>
          <w:lang w:eastAsia="ar-SA"/>
        </w:rPr>
        <w:t xml:space="preserve">3. </w:t>
      </w:r>
      <w:r w:rsidRPr="00235B48">
        <w:rPr>
          <w:rFonts w:eastAsia="Times New Roman"/>
          <w:color w:val="auto"/>
        </w:rPr>
        <w:t xml:space="preserve">Управлінню «Центр надання адміністративних послуг» (далі – </w:t>
      </w:r>
      <w:r>
        <w:rPr>
          <w:rFonts w:eastAsia="Times New Roman"/>
          <w:color w:val="auto"/>
        </w:rPr>
        <w:t xml:space="preserve">управління </w:t>
      </w:r>
      <w:r w:rsidRPr="00235B48">
        <w:rPr>
          <w:rFonts w:eastAsia="Times New Roman"/>
          <w:color w:val="auto"/>
        </w:rPr>
        <w:t>ЦНАП):</w:t>
      </w:r>
    </w:p>
    <w:p w14:paraId="3FD9BFE7" w14:textId="0C65DD0A" w:rsidR="00052249" w:rsidRPr="00235B48" w:rsidRDefault="00AC2E46" w:rsidP="00052249">
      <w:pPr>
        <w:numPr>
          <w:ilvl w:val="0"/>
          <w:numId w:val="1"/>
        </w:numPr>
        <w:shd w:val="clear" w:color="auto" w:fill="auto"/>
        <w:suppressAutoHyphens/>
        <w:autoSpaceDE w:val="0"/>
        <w:spacing w:before="0" w:beforeAutospacing="0" w:after="0" w:afterAutospacing="0"/>
        <w:ind w:left="0" w:right="-286" w:firstLine="851"/>
        <w:rPr>
          <w:rFonts w:eastAsia="Times New Roman"/>
          <w:color w:val="auto"/>
        </w:rPr>
      </w:pPr>
      <w:r>
        <w:rPr>
          <w:rFonts w:eastAsia="Times New Roman"/>
          <w:color w:val="auto"/>
        </w:rPr>
        <w:t>п</w:t>
      </w:r>
      <w:r w:rsidR="00052249" w:rsidRPr="00235B48">
        <w:rPr>
          <w:rFonts w:eastAsia="Times New Roman"/>
          <w:color w:val="auto"/>
        </w:rPr>
        <w:t>роводити щоквартальний моніторинг щодо стану та кількості наданих адміністративних послу</w:t>
      </w:r>
      <w:r w:rsidR="00052249">
        <w:rPr>
          <w:rFonts w:eastAsia="Times New Roman"/>
          <w:color w:val="auto"/>
        </w:rPr>
        <w:t xml:space="preserve">г у ЦНАП міста Нововолинська, територіальному підрозділі ЦНАП селища Благодатне та віддаленого робочого місця ЦНАП села </w:t>
      </w:r>
      <w:r w:rsidR="00052249" w:rsidRPr="00235B48">
        <w:rPr>
          <w:rFonts w:eastAsia="Times New Roman"/>
          <w:color w:val="auto"/>
        </w:rPr>
        <w:t>Гряди</w:t>
      </w:r>
      <w:r>
        <w:rPr>
          <w:rFonts w:eastAsia="Times New Roman"/>
          <w:color w:val="auto"/>
        </w:rPr>
        <w:t>;</w:t>
      </w:r>
      <w:r w:rsidR="00052249" w:rsidRPr="00235B48">
        <w:rPr>
          <w:rFonts w:eastAsia="Times New Roman"/>
          <w:color w:val="auto"/>
        </w:rPr>
        <w:t xml:space="preserve"> </w:t>
      </w:r>
    </w:p>
    <w:p w14:paraId="1FA3E181" w14:textId="1ABD5851" w:rsidR="00052249" w:rsidRPr="0075721D" w:rsidRDefault="00AC2E46" w:rsidP="00052249">
      <w:pPr>
        <w:numPr>
          <w:ilvl w:val="0"/>
          <w:numId w:val="1"/>
        </w:numPr>
        <w:shd w:val="clear" w:color="auto" w:fill="auto"/>
        <w:suppressAutoHyphens/>
        <w:autoSpaceDE w:val="0"/>
        <w:spacing w:before="0" w:beforeAutospacing="0" w:after="0" w:afterAutospacing="0"/>
        <w:ind w:left="0" w:right="-286" w:firstLine="851"/>
        <w:rPr>
          <w:rFonts w:eastAsia="Times New Roman"/>
          <w:color w:val="auto"/>
        </w:rPr>
      </w:pPr>
      <w:r>
        <w:rPr>
          <w:rFonts w:eastAsia="Times New Roman"/>
          <w:color w:val="auto"/>
        </w:rPr>
        <w:t>п</w:t>
      </w:r>
      <w:r w:rsidR="00052249">
        <w:rPr>
          <w:rFonts w:eastAsia="Times New Roman"/>
          <w:color w:val="auto"/>
        </w:rPr>
        <w:t>остійно працювати над</w:t>
      </w:r>
      <w:r w:rsidR="00052249" w:rsidRPr="00235B48">
        <w:rPr>
          <w:rFonts w:eastAsia="Times New Roman"/>
          <w:color w:val="auto"/>
        </w:rPr>
        <w:t xml:space="preserve"> розширення</w:t>
      </w:r>
      <w:r w:rsidR="00052249">
        <w:rPr>
          <w:rFonts w:eastAsia="Times New Roman"/>
          <w:color w:val="auto"/>
        </w:rPr>
        <w:t>м</w:t>
      </w:r>
      <w:r w:rsidR="00052249" w:rsidRPr="00235B48">
        <w:rPr>
          <w:rFonts w:eastAsia="Times New Roman"/>
          <w:color w:val="auto"/>
        </w:rPr>
        <w:t xml:space="preserve"> кількості адміністративних послуг, які надаються суб’єктами надання адміністративних послуг через </w:t>
      </w:r>
      <w:r w:rsidR="00052249">
        <w:rPr>
          <w:rFonts w:eastAsia="Times New Roman"/>
          <w:color w:val="auto"/>
        </w:rPr>
        <w:t xml:space="preserve">управління </w:t>
      </w:r>
      <w:r w:rsidR="00052249" w:rsidRPr="00235B48">
        <w:rPr>
          <w:rFonts w:eastAsia="Times New Roman"/>
          <w:color w:val="auto"/>
        </w:rPr>
        <w:t>ЦНАП</w:t>
      </w:r>
      <w:r>
        <w:rPr>
          <w:rFonts w:eastAsia="Times New Roman"/>
          <w:color w:val="auto"/>
        </w:rPr>
        <w:t>;</w:t>
      </w:r>
    </w:p>
    <w:p w14:paraId="6D0ECA82" w14:textId="763C4A95" w:rsidR="00052249" w:rsidRPr="00235B48" w:rsidRDefault="00AC2E46" w:rsidP="00052249">
      <w:pPr>
        <w:numPr>
          <w:ilvl w:val="0"/>
          <w:numId w:val="1"/>
        </w:numPr>
        <w:shd w:val="clear" w:color="auto" w:fill="auto"/>
        <w:suppressAutoHyphens/>
        <w:autoSpaceDE w:val="0"/>
        <w:spacing w:before="0" w:beforeAutospacing="0" w:after="0" w:afterAutospacing="0"/>
        <w:ind w:left="0" w:right="-286" w:firstLine="851"/>
        <w:rPr>
          <w:rFonts w:eastAsia="Times New Roman"/>
          <w:color w:val="auto"/>
        </w:rPr>
      </w:pPr>
      <w:r>
        <w:rPr>
          <w:rFonts w:eastAsia="Times New Roman"/>
          <w:color w:val="auto"/>
        </w:rPr>
        <w:t>з</w:t>
      </w:r>
      <w:r w:rsidR="00052249" w:rsidRPr="00235B48">
        <w:rPr>
          <w:rFonts w:eastAsia="Times New Roman"/>
          <w:color w:val="auto"/>
        </w:rPr>
        <w:t xml:space="preserve"> метою покращення якості надання адміністрат</w:t>
      </w:r>
      <w:r w:rsidR="00052249">
        <w:rPr>
          <w:rFonts w:eastAsia="Times New Roman"/>
          <w:color w:val="auto"/>
        </w:rPr>
        <w:t>ивних послуг мешканцям громади, організовувати навчання</w:t>
      </w:r>
      <w:r w:rsidR="00052249" w:rsidRPr="00235B48">
        <w:rPr>
          <w:rFonts w:eastAsia="Times New Roman"/>
          <w:color w:val="auto"/>
        </w:rPr>
        <w:t xml:space="preserve"> зі старостами старостинських округів Нововолинської міської територіальної громади </w:t>
      </w:r>
      <w:r w:rsidR="00052249">
        <w:rPr>
          <w:rFonts w:eastAsia="Times New Roman"/>
          <w:color w:val="auto"/>
        </w:rPr>
        <w:t>не менше ніж 2 рази на</w:t>
      </w:r>
      <w:r w:rsidR="00052249" w:rsidRPr="00235B48">
        <w:rPr>
          <w:rFonts w:eastAsia="Times New Roman"/>
          <w:color w:val="auto"/>
        </w:rPr>
        <w:t xml:space="preserve"> рік</w:t>
      </w:r>
      <w:r>
        <w:rPr>
          <w:rFonts w:eastAsia="Times New Roman"/>
          <w:color w:val="auto"/>
        </w:rPr>
        <w:t>;</w:t>
      </w:r>
    </w:p>
    <w:p w14:paraId="6B7BC35A" w14:textId="6DB23D26" w:rsidR="00052249" w:rsidRPr="00235B48" w:rsidRDefault="00AC2E46" w:rsidP="00052249">
      <w:pPr>
        <w:numPr>
          <w:ilvl w:val="0"/>
          <w:numId w:val="1"/>
        </w:numPr>
        <w:shd w:val="clear" w:color="auto" w:fill="auto"/>
        <w:suppressAutoHyphens/>
        <w:autoSpaceDE w:val="0"/>
        <w:spacing w:before="0" w:beforeAutospacing="0" w:after="0" w:afterAutospacing="0"/>
        <w:ind w:left="0" w:right="-286" w:firstLine="851"/>
        <w:rPr>
          <w:rFonts w:eastAsia="Times New Roman"/>
          <w:color w:val="auto"/>
        </w:rPr>
      </w:pPr>
      <w:r>
        <w:rPr>
          <w:rFonts w:eastAsia="Times New Roman"/>
          <w:color w:val="auto"/>
        </w:rPr>
        <w:t>з</w:t>
      </w:r>
      <w:r w:rsidR="00052249" w:rsidRPr="00235B48">
        <w:rPr>
          <w:rFonts w:eastAsia="Times New Roman"/>
          <w:color w:val="auto"/>
        </w:rPr>
        <w:t xml:space="preserve">абезпечувати розміщення актуальної інформації про роботу </w:t>
      </w:r>
      <w:r w:rsidR="00052249">
        <w:rPr>
          <w:rFonts w:eastAsia="Times New Roman"/>
          <w:color w:val="auto"/>
        </w:rPr>
        <w:t xml:space="preserve">управління </w:t>
      </w:r>
      <w:r w:rsidR="00052249" w:rsidRPr="00235B48">
        <w:rPr>
          <w:rFonts w:eastAsia="Times New Roman"/>
          <w:color w:val="auto"/>
        </w:rPr>
        <w:t xml:space="preserve">ЦНАП, зміни та порядок надання адміністративних послуг </w:t>
      </w:r>
      <w:r w:rsidR="00052249">
        <w:rPr>
          <w:rFonts w:eastAsia="Times New Roman"/>
          <w:color w:val="auto"/>
        </w:rPr>
        <w:t xml:space="preserve"> на офіційних веб сайтах міської ради</w:t>
      </w:r>
      <w:r w:rsidR="004124EF">
        <w:rPr>
          <w:rFonts w:eastAsia="Times New Roman"/>
          <w:color w:val="auto"/>
        </w:rPr>
        <w:t>,</w:t>
      </w:r>
      <w:r w:rsidR="00052249">
        <w:rPr>
          <w:rFonts w:eastAsia="Times New Roman"/>
          <w:color w:val="auto"/>
        </w:rPr>
        <w:t xml:space="preserve"> управління ЦНАП та у </w:t>
      </w:r>
      <w:r w:rsidR="00052249" w:rsidRPr="009C5BEF">
        <w:rPr>
          <w:rStyle w:val="10"/>
          <w:color w:val="000000"/>
        </w:rPr>
        <w:t xml:space="preserve"> </w:t>
      </w:r>
      <w:r w:rsidR="00052249">
        <w:rPr>
          <w:rStyle w:val="rvts9"/>
          <w:color w:val="000000"/>
        </w:rPr>
        <w:t>соціальних мережах</w:t>
      </w:r>
      <w:r>
        <w:rPr>
          <w:rStyle w:val="rvts9"/>
          <w:color w:val="000000"/>
        </w:rPr>
        <w:t>;</w:t>
      </w:r>
    </w:p>
    <w:p w14:paraId="060243B8" w14:textId="577B1E1A" w:rsidR="00052249" w:rsidRPr="00235B48" w:rsidRDefault="00AC2E46" w:rsidP="00052249">
      <w:pPr>
        <w:numPr>
          <w:ilvl w:val="0"/>
          <w:numId w:val="1"/>
        </w:numPr>
        <w:shd w:val="clear" w:color="auto" w:fill="auto"/>
        <w:suppressAutoHyphens/>
        <w:autoSpaceDE w:val="0"/>
        <w:spacing w:before="0" w:beforeAutospacing="0" w:after="0" w:afterAutospacing="0"/>
        <w:ind w:left="0" w:right="-286" w:firstLine="851"/>
        <w:rPr>
          <w:rFonts w:eastAsia="Times New Roman"/>
          <w:color w:val="auto"/>
        </w:rPr>
      </w:pPr>
      <w:r>
        <w:rPr>
          <w:rFonts w:eastAsia="Times New Roman"/>
          <w:color w:val="auto"/>
        </w:rPr>
        <w:t>з</w:t>
      </w:r>
      <w:r w:rsidR="00052249" w:rsidRPr="00235B48">
        <w:rPr>
          <w:rFonts w:eastAsia="Times New Roman"/>
          <w:color w:val="auto"/>
        </w:rPr>
        <w:t xml:space="preserve">дійснювати </w:t>
      </w:r>
      <w:r w:rsidR="00052249">
        <w:rPr>
          <w:rFonts w:eastAsia="Times New Roman"/>
          <w:color w:val="auto"/>
        </w:rPr>
        <w:t xml:space="preserve">постійний </w:t>
      </w:r>
      <w:r w:rsidR="00052249" w:rsidRPr="00235B48">
        <w:rPr>
          <w:rFonts w:eastAsia="Times New Roman"/>
          <w:color w:val="auto"/>
        </w:rPr>
        <w:t>контроль</w:t>
      </w:r>
      <w:r w:rsidR="004124EF">
        <w:rPr>
          <w:rFonts w:eastAsia="Times New Roman"/>
          <w:color w:val="auto"/>
        </w:rPr>
        <w:t xml:space="preserve"> за</w:t>
      </w:r>
      <w:r w:rsidR="00052249" w:rsidRPr="00235B48">
        <w:rPr>
          <w:rFonts w:eastAsia="Times New Roman"/>
          <w:color w:val="auto"/>
        </w:rPr>
        <w:t xml:space="preserve"> дотримання</w:t>
      </w:r>
      <w:r w:rsidR="004124EF">
        <w:rPr>
          <w:rFonts w:eastAsia="Times New Roman"/>
          <w:color w:val="auto"/>
        </w:rPr>
        <w:t>м</w:t>
      </w:r>
      <w:r w:rsidR="00052249" w:rsidRPr="00235B48">
        <w:rPr>
          <w:rFonts w:eastAsia="Times New Roman"/>
          <w:color w:val="auto"/>
        </w:rPr>
        <w:t xml:space="preserve"> суб’єктами надання адміністративних послуг встановлених законодавств</w:t>
      </w:r>
      <w:r w:rsidR="00052249">
        <w:rPr>
          <w:rFonts w:eastAsia="Times New Roman"/>
          <w:color w:val="auto"/>
        </w:rPr>
        <w:t>ом строків їх надання</w:t>
      </w:r>
      <w:r w:rsidR="00052249" w:rsidRPr="00235B48">
        <w:rPr>
          <w:rFonts w:eastAsia="Times New Roman"/>
          <w:color w:val="auto"/>
        </w:rPr>
        <w:t>.</w:t>
      </w:r>
    </w:p>
    <w:p w14:paraId="1FEC8C3D" w14:textId="77777777" w:rsidR="00052249" w:rsidRPr="00235B48" w:rsidRDefault="00052249" w:rsidP="00052249">
      <w:pPr>
        <w:shd w:val="clear" w:color="auto" w:fill="auto"/>
        <w:suppressAutoHyphens/>
        <w:autoSpaceDE w:val="0"/>
        <w:spacing w:before="0" w:beforeAutospacing="0" w:after="0" w:afterAutospacing="0"/>
        <w:ind w:right="-286"/>
        <w:rPr>
          <w:rFonts w:eastAsia="Times New Roman"/>
          <w:color w:val="auto"/>
        </w:rPr>
      </w:pPr>
      <w:r>
        <w:rPr>
          <w:rFonts w:eastAsia="Times New Roman"/>
          <w:color w:val="auto"/>
        </w:rPr>
        <w:t>4</w:t>
      </w:r>
      <w:r w:rsidRPr="00235B48">
        <w:rPr>
          <w:rFonts w:eastAsia="Times New Roman"/>
          <w:color w:val="auto"/>
        </w:rPr>
        <w:t xml:space="preserve">. Рекомендувати </w:t>
      </w:r>
      <w:r>
        <w:rPr>
          <w:rFonts w:eastAsia="Times New Roman"/>
          <w:color w:val="auto"/>
        </w:rPr>
        <w:t>виконавчим органам</w:t>
      </w:r>
      <w:r w:rsidRPr="00235B48">
        <w:rPr>
          <w:rFonts w:eastAsia="Times New Roman"/>
          <w:color w:val="auto"/>
        </w:rPr>
        <w:t xml:space="preserve"> Нововолинської міської ради та структурним підрозділам центральних органів виконавчої влади, які здійснюють надання адміністративних послуг через </w:t>
      </w:r>
      <w:r>
        <w:rPr>
          <w:rFonts w:eastAsia="Times New Roman"/>
          <w:color w:val="auto"/>
        </w:rPr>
        <w:t>управління ЦНАП</w:t>
      </w:r>
      <w:r w:rsidRPr="00235B48">
        <w:rPr>
          <w:rFonts w:eastAsia="Times New Roman"/>
          <w:color w:val="auto"/>
        </w:rPr>
        <w:t>:</w:t>
      </w:r>
    </w:p>
    <w:p w14:paraId="50CCC1F2" w14:textId="40AD9EBD" w:rsidR="00052249" w:rsidRPr="00235B48" w:rsidRDefault="00052249" w:rsidP="00052249">
      <w:pPr>
        <w:shd w:val="clear" w:color="auto" w:fill="auto"/>
        <w:suppressAutoHyphens/>
        <w:autoSpaceDE w:val="0"/>
        <w:spacing w:before="0" w:beforeAutospacing="0" w:after="0" w:afterAutospacing="0"/>
        <w:ind w:right="-286"/>
        <w:rPr>
          <w:rFonts w:eastAsia="Times New Roman"/>
          <w:color w:val="auto"/>
        </w:rPr>
      </w:pPr>
      <w:r>
        <w:rPr>
          <w:rFonts w:eastAsia="Times New Roman"/>
          <w:color w:val="auto"/>
        </w:rPr>
        <w:lastRenderedPageBreak/>
        <w:t xml:space="preserve">1) </w:t>
      </w:r>
      <w:r w:rsidR="00AC2E46">
        <w:rPr>
          <w:rFonts w:eastAsia="Times New Roman"/>
          <w:color w:val="auto"/>
        </w:rPr>
        <w:t>з</w:t>
      </w:r>
      <w:r>
        <w:rPr>
          <w:rFonts w:eastAsia="Times New Roman"/>
          <w:color w:val="auto"/>
        </w:rPr>
        <w:t>абезпечувати</w:t>
      </w:r>
      <w:r w:rsidRPr="00235B48">
        <w:rPr>
          <w:rFonts w:eastAsia="Times New Roman"/>
          <w:color w:val="auto"/>
        </w:rPr>
        <w:t xml:space="preserve"> якісне надання адміністративних послуг у найкоротші часові терміни, використовуючи відповідні Реєстри</w:t>
      </w:r>
      <w:r w:rsidR="00AC2E46">
        <w:rPr>
          <w:rFonts w:eastAsia="Times New Roman"/>
          <w:color w:val="auto"/>
        </w:rPr>
        <w:t>;</w:t>
      </w:r>
    </w:p>
    <w:p w14:paraId="5A394D2F" w14:textId="657F9A5C" w:rsidR="00052249" w:rsidRDefault="00052249" w:rsidP="00052249">
      <w:pPr>
        <w:shd w:val="clear" w:color="auto" w:fill="auto"/>
        <w:suppressAutoHyphens/>
        <w:autoSpaceDE w:val="0"/>
        <w:spacing w:before="0" w:beforeAutospacing="0" w:after="0" w:afterAutospacing="0"/>
        <w:ind w:right="-286"/>
        <w:rPr>
          <w:rFonts w:eastAsia="Times New Roman"/>
          <w:color w:val="auto"/>
        </w:rPr>
      </w:pPr>
      <w:r>
        <w:rPr>
          <w:rFonts w:eastAsia="Times New Roman"/>
          <w:color w:val="auto"/>
        </w:rPr>
        <w:t>2)</w:t>
      </w:r>
      <w:r w:rsidRPr="00235B48">
        <w:rPr>
          <w:rFonts w:eastAsia="Times New Roman"/>
          <w:color w:val="auto"/>
        </w:rPr>
        <w:t xml:space="preserve"> </w:t>
      </w:r>
      <w:r w:rsidR="004124EF">
        <w:rPr>
          <w:rFonts w:eastAsia="Times New Roman"/>
          <w:color w:val="auto"/>
        </w:rPr>
        <w:t>у</w:t>
      </w:r>
      <w:r w:rsidRPr="00235B48">
        <w:rPr>
          <w:rFonts w:eastAsia="Times New Roman"/>
          <w:color w:val="auto"/>
        </w:rPr>
        <w:t xml:space="preserve"> разі внесення змін до чинного законодавства (переліку вхідних документів, реквізитів для оплати, вартості послуги тощо) невідкладно інформувати управління ЦНАП</w:t>
      </w:r>
      <w:r w:rsidR="00AC2E46">
        <w:rPr>
          <w:rFonts w:eastAsia="Times New Roman"/>
          <w:color w:val="auto"/>
        </w:rPr>
        <w:t>;</w:t>
      </w:r>
    </w:p>
    <w:p w14:paraId="6352EFF8" w14:textId="77777777" w:rsidR="00052249" w:rsidRPr="008C4934" w:rsidRDefault="00052249" w:rsidP="00052249">
      <w:pPr>
        <w:shd w:val="clear" w:color="auto" w:fill="auto"/>
        <w:suppressAutoHyphens/>
        <w:autoSpaceDE w:val="0"/>
        <w:spacing w:before="0" w:beforeAutospacing="0" w:after="0" w:afterAutospacing="0"/>
        <w:ind w:right="-286"/>
        <w:rPr>
          <w:color w:val="auto"/>
        </w:rPr>
      </w:pPr>
      <w:r>
        <w:rPr>
          <w:color w:val="auto"/>
        </w:rPr>
        <w:t xml:space="preserve">5. </w:t>
      </w:r>
      <w:r w:rsidRPr="00B271A6">
        <w:rPr>
          <w:rFonts w:eastAsia="Times New Roman"/>
          <w:color w:val="auto"/>
        </w:rPr>
        <w:t>Контроль за виконанням</w:t>
      </w:r>
      <w:r w:rsidRPr="008C4934">
        <w:rPr>
          <w:rFonts w:eastAsia="Times New Roman"/>
          <w:color w:val="auto"/>
        </w:rPr>
        <w:t xml:space="preserve"> </w:t>
      </w:r>
      <w:r>
        <w:rPr>
          <w:rFonts w:eastAsia="Times New Roman"/>
          <w:color w:val="auto"/>
        </w:rPr>
        <w:t xml:space="preserve">цього </w:t>
      </w:r>
      <w:r w:rsidRPr="008C4934">
        <w:rPr>
          <w:rFonts w:eastAsia="Times New Roman"/>
          <w:color w:val="auto"/>
        </w:rPr>
        <w:t>рішення покласти на керуючу справами виконавчого комітету міської ради Валентину Степюк.</w:t>
      </w:r>
    </w:p>
    <w:p w14:paraId="7FCCEC82" w14:textId="77777777" w:rsidR="00052249" w:rsidRDefault="00052249" w:rsidP="00052249">
      <w:pPr>
        <w:spacing w:before="0" w:beforeAutospacing="0" w:after="0" w:afterAutospacing="0" w:line="276" w:lineRule="auto"/>
        <w:ind w:left="142" w:right="-286" w:firstLine="0"/>
        <w:rPr>
          <w:rFonts w:eastAsia="Times New Roman" w:cs="Times New Roman"/>
          <w:b/>
          <w:color w:val="auto"/>
        </w:rPr>
      </w:pPr>
    </w:p>
    <w:p w14:paraId="739A3B3F" w14:textId="77777777" w:rsidR="00052249" w:rsidRDefault="00052249" w:rsidP="00052249">
      <w:pPr>
        <w:spacing w:before="0" w:beforeAutospacing="0" w:after="0" w:afterAutospacing="0" w:line="276" w:lineRule="auto"/>
        <w:ind w:left="142" w:right="-286" w:firstLine="0"/>
        <w:rPr>
          <w:rFonts w:eastAsia="Times New Roman" w:cs="Times New Roman"/>
          <w:b/>
          <w:color w:val="auto"/>
        </w:rPr>
      </w:pPr>
    </w:p>
    <w:p w14:paraId="7EDFE22F" w14:textId="77777777" w:rsidR="00052249" w:rsidRDefault="00052249" w:rsidP="00052249">
      <w:pPr>
        <w:spacing w:before="0" w:beforeAutospacing="0" w:after="0" w:afterAutospacing="0" w:line="276" w:lineRule="auto"/>
        <w:ind w:left="142" w:right="-286" w:firstLine="0"/>
        <w:rPr>
          <w:rFonts w:eastAsia="Times New Roman" w:cs="Times New Roman"/>
          <w:bCs/>
          <w:color w:val="auto"/>
        </w:rPr>
      </w:pPr>
      <w:r w:rsidRPr="00067905">
        <w:rPr>
          <w:rFonts w:eastAsia="Times New Roman" w:cs="Times New Roman"/>
          <w:bCs/>
          <w:color w:val="auto"/>
        </w:rPr>
        <w:t xml:space="preserve">Міський голова </w:t>
      </w:r>
      <w:r w:rsidRPr="00067905">
        <w:rPr>
          <w:rFonts w:eastAsia="Times New Roman" w:cs="Times New Roman"/>
          <w:bCs/>
          <w:color w:val="auto"/>
        </w:rPr>
        <w:tab/>
      </w:r>
      <w:r w:rsidRPr="00067905">
        <w:rPr>
          <w:rFonts w:eastAsia="Times New Roman" w:cs="Times New Roman"/>
          <w:bCs/>
          <w:color w:val="auto"/>
        </w:rPr>
        <w:tab/>
      </w:r>
      <w:r w:rsidRPr="00067905">
        <w:rPr>
          <w:rFonts w:eastAsia="Times New Roman" w:cs="Times New Roman"/>
          <w:bCs/>
          <w:color w:val="auto"/>
        </w:rPr>
        <w:tab/>
      </w:r>
      <w:r w:rsidRPr="00067905">
        <w:rPr>
          <w:rFonts w:eastAsia="Times New Roman" w:cs="Times New Roman"/>
          <w:bCs/>
          <w:color w:val="auto"/>
        </w:rPr>
        <w:tab/>
      </w:r>
      <w:r w:rsidRPr="00067905">
        <w:rPr>
          <w:rFonts w:eastAsia="Times New Roman" w:cs="Times New Roman"/>
          <w:bCs/>
          <w:color w:val="auto"/>
        </w:rPr>
        <w:tab/>
      </w:r>
      <w:r w:rsidRPr="00067905">
        <w:rPr>
          <w:rFonts w:eastAsia="Times New Roman" w:cs="Times New Roman"/>
          <w:bCs/>
          <w:color w:val="auto"/>
        </w:rPr>
        <w:tab/>
      </w:r>
      <w:r w:rsidRPr="00067905">
        <w:rPr>
          <w:rFonts w:eastAsia="Times New Roman" w:cs="Times New Roman"/>
          <w:bCs/>
          <w:color w:val="auto"/>
        </w:rPr>
        <w:tab/>
      </w:r>
      <w:r w:rsidRPr="00067905">
        <w:rPr>
          <w:rFonts w:eastAsia="Times New Roman" w:cs="Times New Roman"/>
          <w:bCs/>
          <w:color w:val="auto"/>
        </w:rPr>
        <w:tab/>
      </w:r>
      <w:r>
        <w:rPr>
          <w:rFonts w:eastAsia="Times New Roman" w:cs="Times New Roman"/>
          <w:bCs/>
          <w:color w:val="auto"/>
        </w:rPr>
        <w:t xml:space="preserve">             </w:t>
      </w:r>
      <w:r w:rsidRPr="00067905">
        <w:rPr>
          <w:rFonts w:eastAsia="Times New Roman" w:cs="Times New Roman"/>
          <w:bCs/>
          <w:color w:val="auto"/>
        </w:rPr>
        <w:t>Борис КАРПУС</w:t>
      </w:r>
    </w:p>
    <w:p w14:paraId="6DF5207B" w14:textId="77777777" w:rsidR="00052249" w:rsidRDefault="00052249" w:rsidP="00052249">
      <w:pPr>
        <w:spacing w:before="0" w:beforeAutospacing="0" w:after="0" w:afterAutospacing="0" w:line="276" w:lineRule="auto"/>
        <w:ind w:left="142" w:right="-286" w:firstLine="0"/>
        <w:rPr>
          <w:rFonts w:eastAsia="Times New Roman" w:cs="Times New Roman"/>
          <w:bCs/>
          <w:color w:val="auto"/>
        </w:rPr>
      </w:pPr>
    </w:p>
    <w:p w14:paraId="6FEBEED0" w14:textId="77777777" w:rsidR="00052249" w:rsidRPr="00067905" w:rsidRDefault="00052249" w:rsidP="00052249">
      <w:pPr>
        <w:spacing w:before="0" w:beforeAutospacing="0" w:after="0" w:afterAutospacing="0" w:line="276" w:lineRule="auto"/>
        <w:ind w:left="142" w:right="-286" w:firstLine="0"/>
        <w:rPr>
          <w:rFonts w:eastAsia="Times New Roman" w:cs="Times New Roman"/>
          <w:bCs/>
          <w:color w:val="auto"/>
          <w:sz w:val="20"/>
          <w:szCs w:val="20"/>
        </w:rPr>
      </w:pPr>
      <w:r w:rsidRPr="00067905">
        <w:rPr>
          <w:rFonts w:eastAsia="Times New Roman" w:cs="Times New Roman"/>
          <w:bCs/>
          <w:color w:val="auto"/>
          <w:sz w:val="20"/>
          <w:szCs w:val="20"/>
        </w:rPr>
        <w:t>Ольга Медведь 0689255151</w:t>
      </w:r>
    </w:p>
    <w:p w14:paraId="4935A390" w14:textId="77777777" w:rsidR="00052249" w:rsidRPr="006A018F" w:rsidRDefault="00052249" w:rsidP="00052249">
      <w:pPr>
        <w:spacing w:before="0" w:beforeAutospacing="0" w:after="0" w:afterAutospacing="0" w:line="276" w:lineRule="auto"/>
        <w:ind w:left="142" w:right="-286" w:firstLine="0"/>
        <w:rPr>
          <w:rFonts w:eastAsia="Times New Roman" w:cs="Times New Roman"/>
          <w:b/>
          <w:color w:val="auto"/>
        </w:rPr>
      </w:pPr>
    </w:p>
    <w:p w14:paraId="75A42792" w14:textId="77777777" w:rsidR="0068583B" w:rsidRDefault="0068583B"/>
    <w:p w14:paraId="5C9BDF02" w14:textId="77777777" w:rsidR="00C72A0E" w:rsidRDefault="00C72A0E"/>
    <w:p w14:paraId="0FD9F719" w14:textId="77777777" w:rsidR="00C72A0E" w:rsidRDefault="00C72A0E"/>
    <w:p w14:paraId="0890EC99" w14:textId="77777777" w:rsidR="00C72A0E" w:rsidRDefault="00C72A0E"/>
    <w:p w14:paraId="0CE8FA41" w14:textId="77777777" w:rsidR="00C72A0E" w:rsidRDefault="00C72A0E"/>
    <w:p w14:paraId="710874B0" w14:textId="77777777" w:rsidR="00C72A0E" w:rsidRDefault="00C72A0E"/>
    <w:p w14:paraId="5851DD22" w14:textId="77777777" w:rsidR="00C72A0E" w:rsidRDefault="00C72A0E"/>
    <w:p w14:paraId="48D4775D" w14:textId="77777777" w:rsidR="00C72A0E" w:rsidRDefault="00C72A0E"/>
    <w:p w14:paraId="4430DF77" w14:textId="77777777" w:rsidR="00C72A0E" w:rsidRDefault="00C72A0E"/>
    <w:p w14:paraId="03F4A56C" w14:textId="77777777" w:rsidR="00C72A0E" w:rsidRDefault="00C72A0E"/>
    <w:p w14:paraId="104713BE" w14:textId="77777777" w:rsidR="00C72A0E" w:rsidRDefault="00C72A0E"/>
    <w:p w14:paraId="05B0CD50" w14:textId="77777777" w:rsidR="00C72A0E" w:rsidRDefault="00C72A0E"/>
    <w:p w14:paraId="0C8945A8" w14:textId="77777777" w:rsidR="00C72A0E" w:rsidRDefault="00C72A0E"/>
    <w:p w14:paraId="436D47CB" w14:textId="77777777" w:rsidR="00C72A0E" w:rsidRDefault="00C72A0E"/>
    <w:p w14:paraId="7D065F86" w14:textId="77777777" w:rsidR="00C72A0E" w:rsidRDefault="00C72A0E"/>
    <w:p w14:paraId="1D0C9956" w14:textId="77777777" w:rsidR="00C72A0E" w:rsidRDefault="00C72A0E"/>
    <w:p w14:paraId="03BBF612" w14:textId="77777777" w:rsidR="00C72A0E" w:rsidRDefault="00C72A0E"/>
    <w:p w14:paraId="4F10BD26" w14:textId="77777777" w:rsidR="00C72A0E" w:rsidRPr="00C72A0E" w:rsidRDefault="00C72A0E" w:rsidP="00C72A0E">
      <w:pPr>
        <w:shd w:val="clear" w:color="auto" w:fill="auto"/>
        <w:spacing w:before="0" w:beforeAutospacing="0" w:after="0" w:afterAutospacing="0" w:line="276" w:lineRule="auto"/>
        <w:ind w:firstLine="0"/>
        <w:jc w:val="center"/>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lastRenderedPageBreak/>
        <w:t>Інформація про роботу управління</w:t>
      </w:r>
    </w:p>
    <w:p w14:paraId="50353564" w14:textId="77777777" w:rsidR="00C72A0E" w:rsidRPr="00C72A0E" w:rsidRDefault="00C72A0E" w:rsidP="00C72A0E">
      <w:pPr>
        <w:shd w:val="clear" w:color="auto" w:fill="auto"/>
        <w:spacing w:before="0" w:beforeAutospacing="0" w:after="0" w:afterAutospacing="0" w:line="276" w:lineRule="auto"/>
        <w:ind w:firstLine="0"/>
        <w:jc w:val="center"/>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«Центр надання адміністративних послуг»</w:t>
      </w:r>
    </w:p>
    <w:p w14:paraId="244E2E52" w14:textId="77777777" w:rsidR="00C72A0E" w:rsidRPr="00C72A0E" w:rsidRDefault="00C72A0E" w:rsidP="00C72A0E">
      <w:pPr>
        <w:shd w:val="clear" w:color="auto" w:fill="auto"/>
        <w:spacing w:before="0" w:beforeAutospacing="0" w:after="0" w:afterAutospacing="0" w:line="276" w:lineRule="auto"/>
        <w:ind w:firstLine="0"/>
        <w:jc w:val="center"/>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виконавчого комітету Нововолинської міської ради</w:t>
      </w:r>
    </w:p>
    <w:p w14:paraId="6653D654" w14:textId="77777777" w:rsidR="00C72A0E" w:rsidRPr="00C72A0E" w:rsidRDefault="00C72A0E" w:rsidP="00C72A0E">
      <w:pPr>
        <w:shd w:val="clear" w:color="auto" w:fill="auto"/>
        <w:spacing w:before="0" w:beforeAutospacing="0" w:after="0" w:afterAutospacing="0" w:line="276" w:lineRule="auto"/>
        <w:ind w:firstLine="0"/>
        <w:jc w:val="center"/>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за 2025 рік</w:t>
      </w:r>
    </w:p>
    <w:p w14:paraId="39524CDA" w14:textId="77777777" w:rsidR="00C72A0E" w:rsidRPr="00C72A0E" w:rsidRDefault="00C72A0E" w:rsidP="00C72A0E">
      <w:pPr>
        <w:shd w:val="clear" w:color="auto" w:fill="auto"/>
        <w:spacing w:before="0" w:beforeAutospacing="0" w:after="160" w:afterAutospacing="0" w:line="259" w:lineRule="auto"/>
        <w:ind w:firstLine="0"/>
        <w:rPr>
          <w:rFonts w:eastAsiaTheme="minorHAnsi" w:cs="Times New Roman"/>
          <w:color w:val="auto"/>
          <w:kern w:val="2"/>
          <w:shd w:val="clear" w:color="auto" w:fill="auto"/>
          <w14:ligatures w14:val="standardContextual"/>
        </w:rPr>
      </w:pPr>
    </w:p>
    <w:p w14:paraId="255B1619"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«Центр надання адміністративних послуг» виконавчого комітету Нововолинської міської ради працює вже більше 10 років і першочерговим пріоритетом роботи управління ЦНАП є забезпечення доступу громадян і бізнесу до якісних та зручних адміністративних послуг, послуг без корупційних ризиків. </w:t>
      </w:r>
    </w:p>
    <w:p w14:paraId="326B7AD3"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Рішенням Нововолинської міської ради від 23 грудня 2020 року утворене управління «Центр надання адміністративних послуг» виконавчого комітету Нововолинської територіальної громади (далі – управління ЦНАП) як структурний підрозділ виконавчого комітету Нововолинської міської ради до якого входить три відділи:</w:t>
      </w:r>
    </w:p>
    <w:p w14:paraId="6053BDE7" w14:textId="77777777" w:rsidR="00C72A0E" w:rsidRPr="00C72A0E" w:rsidRDefault="00C72A0E" w:rsidP="00C72A0E">
      <w:pPr>
        <w:numPr>
          <w:ilvl w:val="0"/>
          <w:numId w:val="2"/>
        </w:numPr>
        <w:shd w:val="clear" w:color="auto" w:fill="auto"/>
        <w:spacing w:before="0" w:beforeAutospacing="0" w:after="0" w:afterAutospacing="0" w:line="259" w:lineRule="auto"/>
        <w:contextualSpacing/>
        <w:jc w:val="left"/>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Відділ організації надання адміністративних послуг</w:t>
      </w:r>
    </w:p>
    <w:p w14:paraId="07A92B2D" w14:textId="77777777" w:rsidR="00C72A0E" w:rsidRPr="00C72A0E" w:rsidRDefault="00C72A0E" w:rsidP="00C72A0E">
      <w:pPr>
        <w:numPr>
          <w:ilvl w:val="0"/>
          <w:numId w:val="2"/>
        </w:numPr>
        <w:shd w:val="clear" w:color="auto" w:fill="auto"/>
        <w:spacing w:before="0" w:beforeAutospacing="0" w:after="0" w:afterAutospacing="0" w:line="259" w:lineRule="auto"/>
        <w:contextualSpacing/>
        <w:jc w:val="left"/>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Відділ державної реєстрації</w:t>
      </w:r>
    </w:p>
    <w:p w14:paraId="7FEA122B" w14:textId="77777777" w:rsidR="00C72A0E" w:rsidRPr="00C72A0E" w:rsidRDefault="00C72A0E" w:rsidP="00C72A0E">
      <w:pPr>
        <w:numPr>
          <w:ilvl w:val="0"/>
          <w:numId w:val="2"/>
        </w:numPr>
        <w:shd w:val="clear" w:color="auto" w:fill="auto"/>
        <w:spacing w:before="0" w:beforeAutospacing="0" w:after="0" w:afterAutospacing="0" w:line="259" w:lineRule="auto"/>
        <w:contextualSpacing/>
        <w:jc w:val="left"/>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Відділ звернень громадян. </w:t>
      </w:r>
    </w:p>
    <w:p w14:paraId="51C7FDFF"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Штатна чисельність управління ЦНАП - 23 працівники. </w:t>
      </w:r>
    </w:p>
    <w:p w14:paraId="0067FB94"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Ми працюємо над тим, щоб надавати нашим мешканцям більше послуг, яких зараз є 330. Рішенням Нововолинської міської ради від 08 листопада 2024 року № 39/27 внесено зміни до Переліку адміністративних послуг, які надаються через управління ЦНАП. Запроваджено нові послуги Міністерства юстиції України, а саме послуги державної реєстрації актів цивільного стану громадян, та послуги Держпродспоживслужби в частині відомчої реєстрації та 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 Сьогодні у ЦНАП міста Нововолинська можна отримати послуги у сфері земельних відносин, будівництва, архітектури, підприємництва, реклами, опікунства, соціального захисту, здійснення правочинів із нерухомим майном, зареєструвати бізнес, вклеїти фото в паспорт, здійснити реєстрацію місця проживання, отримати довідку про реєстрацію особи, виготовити паспорт громадянина України для виїзду за кордон та ІД паспорт, зареєструвати транспортний засіб, отримати нове посвідчення водія тощо. </w:t>
      </w:r>
    </w:p>
    <w:p w14:paraId="302B0B5F"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Протягом 2025 року до Центру надання адміністративних послуг звернулось 29 тисяч 404 громадяни за отриманням різного виду адміністративних послуг, що на 4 тисяч 023 звернення менше в порівнянні з 2024 роком – 33 тисяч 427 звернень. І тенденцією того, що кількість звернень, зменшується є те, що ми запроваджуємо все більше цифрових сервісів, де громадянин самостійно може отримати послуги онлайн. </w:t>
      </w:r>
    </w:p>
    <w:p w14:paraId="7E601499"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Також у 2025 році у відділ звернень громадян управління «Центр надання адміністративних послуг» на ім’я міського голови, секретаря міської ради, </w:t>
      </w:r>
      <w:r w:rsidRPr="00C72A0E">
        <w:rPr>
          <w:rFonts w:eastAsiaTheme="minorHAnsi" w:cs="Times New Roman"/>
          <w:color w:val="auto"/>
          <w:kern w:val="2"/>
          <w:shd w:val="clear" w:color="auto" w:fill="auto"/>
          <w14:ligatures w14:val="standardContextual"/>
        </w:rPr>
        <w:lastRenderedPageBreak/>
        <w:t>заступників міського голови та керуючої справами виконавчого комітету міської ради надійшло – 2 358 (2024 – 2 140) звернень, з них 2065 (2024 –1806) – письмових, 293 (2024 – 334) – усних. Міським головою, його заступниками, секретарем міської ради та керуючою справами виконавчого комітету Нововолинської міської ради проведено 41 прийом.</w:t>
      </w:r>
    </w:p>
    <w:p w14:paraId="47033F0C"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Найчастіше люди звертаються до управління ЦНАП за наданням таких адмінпослуг, як реєстрація місця проживання – 12 394 (2024 – 11 970) заяви, реєстрація бізнесу – 691 (2024 – 780) звернення, реєстрація майна – 3 959 (2024 – 4 866) звернень, послуги соціального характеру – 3 748 (2024 – 5 268) заяв, а також щодо видачі паспорта громадянина України та для виїзду за кордон – 4 331 (2024 – 3859), послуги Адмінсервісу «ВЕТЕРАН» – 2973 (2024 – 1662) заяв та інші адміністративні послуги – 1 308 (2024 – 2 400) звернень. Також Нововолинський ЦНАП один з 4 ЦНАП області, де здійснюється прийом документів для реєстрації спецтехніки. За 2025 рік було прийнято та видано 60 реєстраційних документів та номерних знаків.</w:t>
      </w:r>
    </w:p>
    <w:p w14:paraId="629686CD"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Окремо зазначу, що надання таких послуг, як реєстрація місця проживання, реєстрація майна та бізнесу, здійснюють безпосередньо працівники Центру надання адміністративних послуг, а це значить, що працівники управління ЦНАП консультують громадян, приймають документи, опрацьовують їх, приймають рішення і віддають людині готовий результат (17 044 звернень), і це складає 58% від усієї кількості звернень, які опрацьовуються іншими структурними підрозділами виконавчого комітету міської ради чи центральними органами виконавчої влади.</w:t>
      </w:r>
    </w:p>
    <w:p w14:paraId="43BE3F56"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За адміністративні послуги, надані працівниками управління ЦНАП у 2025 році в бюджет Нововолинської міської територіальної громади надійшло 2 млн.  397 тис. 503 грн. (2024 – 2 млн. 136 тис. 437 грн.) За надання адміністративних послуг щодо реєстрації/зняття з реєстрації місця проживання громадян надійшло коштів в сумі 104 тис. 309 грн (2024 – 114 тис. 008 грн.), за надання адміністративних послуг щодо реєстрації речових прав на нерухоме майно надійшло коштів в сумі 772 тис. 040 грн., (2024 – 753 тис. 024 грн.), за державну реєстрацію юридичних осіб та фізичних осіб – підприємців  268 тис. 550 грн. (2024 – 227 тис. 483 грн.), за надання адміністративних послуг щодо отримання паспорта громадянина України та для виїзду за кордон – 1 млн. 190 тис. 813 грн. (2024 – 953 тис. 367 грн). </w:t>
      </w:r>
    </w:p>
    <w:p w14:paraId="7490B06A"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Працює територіальний підрозділ ЦНАП у селищі Благодатне та віддалене робоче місце адміністратора ЦНАП у Грядівському старостинському окрузі</w:t>
      </w:r>
    </w:p>
    <w:p w14:paraId="6DCCBB1B"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У 2025 році адміністратором ЦНАПу в Благодатному старостинському окрузі прийнято 1 403 (2024 – 2 125) заяви від громадян, з яких найбільше звернень - реєстрація/зняття з реєстрації місця проживання – 868 (2024 – 1110) та послуги соціального характеру – 400 (2024 – 594); 157 звернень – це земельні питання, вклейка фото та інші адмінпослуги. В порівнянні з 2024 роком – 2 125  зверненнь, тобто зменшилось  на 722 звернення.</w:t>
      </w:r>
    </w:p>
    <w:p w14:paraId="6232EA86"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lastRenderedPageBreak/>
        <w:t xml:space="preserve">У 2025 році адміністратором ЦНАПу в Грядівському старостинському окрузі прийнято 1 250 заяв від громадян, з яких найбільше звернень - реєстрація/зняття з реєстрації місця проживання - 572 та послуги соціального характеру – 83; 595 звернень – це земельні питання, вклейка фото та інші адмінпослуги. </w:t>
      </w:r>
    </w:p>
    <w:p w14:paraId="565C104A"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Працівники ЦНАП у свої щоденній роботі використовують електронні інформаційні системи. Адміністратори управління ЦНАП працюють в програмі електронної системи АСКОД, що дає можливість адміністраторам внесення в програму даних про заявника, сканування оригіналів документів, відслідковуються і терміни надання адміністративних послуг виконавцями. </w:t>
      </w:r>
    </w:p>
    <w:p w14:paraId="24E9B928"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З березня 2021 року частина адміністративних послуг соціального характеру надаються з використанням Програмного комплексу «Інтегрована інформаційна система «Соціальна громада» (ПК «ІІС «Соціальна громада»), що дозволяє опрацьовувати документи в електронному вигляді. Адміністратори управління ЦНАП вносять в Програму електронні заяви з «прикріпленими» копіями документів та направляють в електронному вигляді працівникам управління соціальної політики. </w:t>
      </w:r>
    </w:p>
    <w:p w14:paraId="3570F7F1"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Ще один програмний продукт, в який адміністратори ЦНАП вносять справи – це Єдина інформаційна система соціальної сфери (ЄІССС) — єдина комплексна інформаційно-аналітична система соціальної сфери, що призначена для накопичення, зберігання та автоматизованого оброблення інформації щодо соціального захисту населення, створена з урахуванням новітніх інформаційних та управлінських технологій, єдиних сучасних стандартів якості обслуговування заявників, можливостей вироблення ефективних організаційних і структурних рішень. Держателем Єдиної інформаційної системи соціальної сфери є Міністерство соціальної політики України, а адміністратором - Державне підприємство «Інформаційно-обчислювальний центр Міністерства соціальної політики України». Через ЄІССС наразі можна подати документи на 90% державних допомог.</w:t>
      </w:r>
    </w:p>
    <w:p w14:paraId="49E4AC2C"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Ще один реєстр, в якому працюють адміністратори ЦНАП – Реєстр територіальної громади - це база даних, призначена для зберігання, обробки та використання інформації відповідно до вимог законодавства України для обліку осіб, які проживають на території відповідної адміністративно-територіальної одиниці. Якщо простіше, це інформація про осіб, місце проживання яких зареєстроване на певній території. Основним завданням сьогодення є наповнення РТГ актуальною інформацією. Реєстр територіальної громади адміністраторами ЦНАП наповнюється щоденно. Змінюючи реєстрацію місця проживання, реєструючи місце проживання новонароджених дітей, реєструючи місце проживання особи, орган реєстрації вносить зміни та оновлює дані в Реєстрі. Протягом 2025 року працівники ЦНАП посилено працювали над актуалізацією даних наших громадян в Реєстрі територіальної громади. Було видано </w:t>
      </w:r>
      <w:r w:rsidRPr="00C72A0E">
        <w:rPr>
          <w:rFonts w:eastAsiaTheme="minorHAnsi" w:cs="Times New Roman"/>
          <w:color w:val="auto"/>
          <w:kern w:val="2"/>
          <w:shd w:val="clear" w:color="auto" w:fill="auto"/>
          <w14:ligatures w14:val="standardContextual"/>
        </w:rPr>
        <w:lastRenderedPageBreak/>
        <w:t xml:space="preserve">розпорядження міського голови щодо актуалізації даних мешканців громади, зокрема дітей та працівників державного сектору. </w:t>
      </w:r>
    </w:p>
    <w:p w14:paraId="64ADE2BB"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Ще один реєстр, до якого підключені адміністратори управління ЦНАП в режимі перегляду – Державний реєстр речових прав на нерухоме майно. Це необхідно адміністраторам, оскільки згідно законодавства, коли вони здійснюють реєстрацію місця проживання громадян, обов’язково потрібно перевірити у Реєстрі, чи не накладена заборона на дане майно. </w:t>
      </w:r>
    </w:p>
    <w:p w14:paraId="7DE01C76"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Наступний реєстр, в якому працюють адміністратори ЦНАП – це Єдина державна електронна система у сфері будівництва. Під час прийняття документів у замовників адміністратори Центру надання адміністративних послуг через кабінет на Порталі Дія або електронний кабінет користувача створюють заявку з накладенням електронного підпису, завантажують до кабінету шляхом сканування документи, що подані заявником, та надсилають до відповідного органу державного архітектурно-будівельного контролю. </w:t>
      </w:r>
    </w:p>
    <w:p w14:paraId="19B0D6BA"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Наступна програма, в якій працюють адміністратори ЦНАП – це відомча інформаційна система Державної міграційної служби України для оформлення та видачі паспорта громадянина України для виїзду за кордон з електронним носієм або паспорта громадянина України у вигляді ID-картки. Загальна кількість прийнятих документів та виданих паспортів адміністраторами управління ЦНАП за 2025 рік становить 4 331, тоді як у 2024 році кількість оформлених документів була  – 3 859.</w:t>
      </w:r>
    </w:p>
    <w:p w14:paraId="302A5ACA"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Ще один реєстр у якому працюють адміністратори – це Єдиний державний реєстр транспортних засобів. Мешканці нашої громади мають можливість швидко та якісно отримати адміністративні послуги МВС.</w:t>
      </w:r>
    </w:p>
    <w:p w14:paraId="63E9BA38"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Крім того, у грудні 2024 року управлінням було отримано доступ до Єдиного державного реєстру актів цивільного стану громадян. Наразі адміністратори ЦНАП уже здійснюють роботу в цьому реєстрі, що значно розширило можливості надання послуг для жителів громади. Відтепер вони можуть отримувати свідоцтва про державну реєстрацію народження, шлюбу та смерті як безпосередньо у ЦНАП, так і в територіальному підрозділі ЦНАП у селищі Благодатне.</w:t>
      </w:r>
    </w:p>
    <w:p w14:paraId="1899D116"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Ще один реєстр яким користуються адміністратори, це Централізований банк осіб з інвалідністю. </w:t>
      </w:r>
    </w:p>
    <w:p w14:paraId="5FF6EB31"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У 2025 році адміністратори ЦНАП отримали доступ до порталу Пенсійного фонду України. Наразі працівники активно працюють у зазначеній системі, забезпечуючи прийом та внесення необхідних документів для призначення громадянам різних видів державної допомоги.</w:t>
      </w:r>
    </w:p>
    <w:p w14:paraId="1EA9AB77"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 Окрім цього, адміністраторам ЦНАП надано доступ до Реєстру пошкодженого та знищеного майна (через Портал Дія), у якому вони здійснюють роботу з прийому, опрацювання та внесення заяв громадян щодо пошкодженого або знищеного майна.</w:t>
      </w:r>
    </w:p>
    <w:p w14:paraId="6E23C6F3"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lastRenderedPageBreak/>
        <w:t>Адміністратори ЦНАП працюють у Єдиному державному реєстрі ветеранів війни та мають можливість надавати витяги громадянам для забезпечення їхніх прав і пільг.</w:t>
      </w:r>
    </w:p>
    <w:p w14:paraId="6D94467F"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Організовано роботу щодо звернень громадян через систему електронного документообігу АСКОД. Автоматизована реєстрація звернень громадян з використанням електронної програми забезпечує формування реєстраційних даних звернень громадян, а також здійснення їх обліку та звітності, що дає можливість відстежувати проходження та стан розгляду звернень громадян.</w:t>
      </w:r>
    </w:p>
    <w:p w14:paraId="6C615777"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Навіть не зважаючи на те, що в Україні майже два роки триває війна, протягом 2025 року управлінню ЦНАП у співпраці зі швейцарсько – українською Програмою EGAP вдалось реалізувати проєкти.</w:t>
      </w:r>
    </w:p>
    <w:p w14:paraId="6D656EA2"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У січні 2025 року громадська організація «Практика інноваційного досвіду» безоплатно надала та встановила звуковий покажчик для людей з порушенням зору. Впровадження цього інклюзивного рішення стало важливим етапом у розбудові безбар’єрного простору нашого ЦНАП. Особливо приємно відзначити позитивні відгуки від наших відвідувачів, а саме людей з порушенням зору. Вони зазначають, що завдяки звуковому орієнтиру процес пошуку входу до установи став значно простішим, а перебування в ЦНАП — психологічно комфортнішим та безпечнішим.</w:t>
      </w:r>
    </w:p>
    <w:p w14:paraId="6752272C"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У 2025 році управління «Центр надання адміністративних послуг» виконавчого комітету Нововолинської міської ради (далі – ЦНАП) став одним з 14 пілотних ЦНАП України у флагманському проєкті «Безбар’єрний ЦНАП», що реалізується за підтримки Міністерства цифрової трансформації України у межах Національної стратегії зі створення безбар’єрного простору в Україні на період до 2030 року, ініційованої Оленою Зеленською.</w:t>
      </w:r>
    </w:p>
    <w:p w14:paraId="55B5B998"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У квітні 2025 року ЦНАП успішно пройшов експертний аудит на предмет безбар’єрності. У межах обстеження було перевірено доступність будівлі та приміщень, зручність маршруту клієнта, а також відсутність фізичних, інформаційних і цифрових бар’єрів для маломобільних груп населення. </w:t>
      </w:r>
    </w:p>
    <w:p w14:paraId="379DEAAA"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За результатами аудиту ми отримали фахові рекомендації щодо подальшого вдосконалення простору та процесів надання адміністративних послуг. Робота над впровадженням змін триває, адже наша мета — створити сучасний, зручний і доступний ЦНАП для кожного та кожної. Станом на звітний період виконано майже 70% від загально запланованого обсягу робіт, а також розпочато виконання частини рекомендованих заходів у 2026 році.</w:t>
      </w:r>
    </w:p>
    <w:p w14:paraId="40404B8F"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У березні 2025 року запроваджено послуги державної реєстрації актів цивільного стану громадян, а саме реєстрація народження, шлюбу та смерті. Це дає можливість громадянам отримувати максимальну кількість адміністративних послуг якісно та за один візит.</w:t>
      </w:r>
    </w:p>
    <w:p w14:paraId="7D9F7195"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Облаштовано кімнату для персоналу, де працівники мають змогу перепочити, у деяких випадках посидіти в тиші.</w:t>
      </w:r>
    </w:p>
    <w:p w14:paraId="68D549A7"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lastRenderedPageBreak/>
        <w:t>Також у 2025 році було оновлено Порядок надання адміністративних послуг через пересувне віддалене місце «Мобільна валіза» ЦНАП («Офіс у валізі»), яка дозволяє надавати адміністративні послуги віддалено для тих жителів, які не можуть відвідати ЦНАП. Слід зазначити, що надання адміністративних послуг за моделлю «виїзного адміністратора» є особливим варіантом організації надання послуг, коли адміністратор ЦНАП обслуговує окремих громадян за місцем проживання. У першу чергу, це забезпечує надання якісного сервісу громадянам похилого віку та людям з інвалідністю, мешканцям віддалених районів та тим, хто потребує обслуговування без відвідування центрів надання адмінпослуг (лікування тощо). Так на сьогодні 16 категорій мешканців громади мають змогу отримати послуги за місцем свого перебування. Протягом 2025 року сервісом «Мобільна валіза»  скористались 62 громадян та надано 74 адміністративні послуги. Мобільна валіза стає однією з найзатребуваніших  послуг. Для прикладу за 2 місяці 2026 року вже надано 27 послуг та здійснено 11 виїздів.</w:t>
      </w:r>
    </w:p>
    <w:p w14:paraId="5977747E"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Поряд з новими проектами, ефективно працюють проекти, які були реалізовані у попередніх роках, зокрема:</w:t>
      </w:r>
    </w:p>
    <w:p w14:paraId="56BCE408"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Успішно функціонує «Електронна черга»  (онлайн) через муніципальний чат-бот «СВОЇ» та з’явилась можливість запису на конкретну годину та день  прийому. Прийом документів здійснюється за попереднім записом, який автоматично синхронізується в електронній черзі. За 2025 рік сервісом скористалось 1282 заявника. Тоді як у 2024 рік даним сервісом скористалось   432 заявника .</w:t>
      </w:r>
    </w:p>
    <w:p w14:paraId="2784F414"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Активно використовується шеринг документів через QR-коди, зчитувачі штрих кодів та карт-рідери. Дані сервіси значно полегшує подачу документів для заявників, які використовують електроні документи (Дія). </w:t>
      </w:r>
    </w:p>
    <w:p w14:paraId="32946FB2"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 У 2023 року встановлено сонячні панелі для приміщення ЦНАП. За 2025 рік економія споживання електроенергії становить 17 172,35 кВт та заощаджено коштів 164 534  тис. грн. </w:t>
      </w:r>
    </w:p>
    <w:p w14:paraId="038DBDA2"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Дві робочі станції для оформлення та видачі паспортів, дають можливість обслуговувати більшу кількість громадян, що в свою чергу сприяє задоволеності клієнтів та збільшення надходжень до місцевого бюджету. </w:t>
      </w:r>
    </w:p>
    <w:p w14:paraId="6FB0ABA4"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У листопаді 2023 року запроваджено адмінсервіс «Ветеран», де ветерани війни, члени їхніх сімей та родини загиблих воїнів мають змогу у форматі «єдиного вікна» отримати широкий спектр послуг – адміністративних, соціальних, житлових, земельних, освітніх, загальна кількість яких становить 330 послуг. За 2025 рік сервісом скористалось 2973 громадяни, тоді як у 2024 – 1662 громадяни.</w:t>
      </w:r>
    </w:p>
    <w:p w14:paraId="67B5B0D5"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У 2024 року за підтримки швейцарсько – української Програми EGAP переобладнано рецепцію управління «Центр надання адміністративних послуг». Було враховано потреби людей, які пересуваються на кріслах колісних, адже доступність послуг має бути однакова для всіх категорій людей. І на сьогодні цей </w:t>
      </w:r>
      <w:r w:rsidRPr="00C72A0E">
        <w:rPr>
          <w:rFonts w:eastAsiaTheme="minorHAnsi" w:cs="Times New Roman"/>
          <w:color w:val="auto"/>
          <w:kern w:val="2"/>
          <w:shd w:val="clear" w:color="auto" w:fill="auto"/>
          <w14:ligatures w14:val="standardContextual"/>
        </w:rPr>
        <w:lastRenderedPageBreak/>
        <w:t>проект є зразковим, його беруть інші ЦНАП, за  приклад вдалого рішення з впровадження безбар’єрних рішень.</w:t>
      </w:r>
    </w:p>
    <w:p w14:paraId="404DB7C4" w14:textId="14BD319E"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Також </w:t>
      </w:r>
      <w:r w:rsidR="00712864">
        <w:rPr>
          <w:rFonts w:eastAsiaTheme="minorHAnsi" w:cs="Times New Roman"/>
          <w:color w:val="auto"/>
          <w:kern w:val="2"/>
          <w:shd w:val="clear" w:color="auto" w:fill="auto"/>
          <w14:ligatures w14:val="standardContextual"/>
        </w:rPr>
        <w:t xml:space="preserve">успішно впроваджено </w:t>
      </w:r>
      <w:r w:rsidRPr="00C72A0E">
        <w:rPr>
          <w:rFonts w:eastAsiaTheme="minorHAnsi" w:cs="Times New Roman"/>
          <w:color w:val="auto"/>
          <w:kern w:val="2"/>
          <w:shd w:val="clear" w:color="auto" w:fill="auto"/>
          <w14:ligatures w14:val="standardContextual"/>
        </w:rPr>
        <w:t>«Місце самообслуговування громадян» - сучасне та комфортне робоче місце самообслуговування для громадян, які звертаються у ЦНАП. Щодня до 15 людей користуються цим місцем, де самостійно отримують послугу, яка доступна в електронному вигляді на порталі «Дія», а також мають можливість роздрукувати необхідні документи для отримання послуг. За 2025 рік сервісом скористалось 1 321 осіб, які отримали 1 387 електронних послуг.</w:t>
      </w:r>
    </w:p>
    <w:p w14:paraId="008FB29F"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У Центрі надання адміністративних послуг функціонує розумний колл-центр (IVR) – інтерактивне голосове меню для отримання адміністративних послуг. Зателефонувавши, мешканці можуть дистанційно отримати фахові консультації та підготуватися до візиту в ЦНАП, обравши відповідний розділ. </w:t>
      </w:r>
    </w:p>
    <w:p w14:paraId="23C43E21"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Це дозволяє швидко та зручно дізнатися про:</w:t>
      </w:r>
    </w:p>
    <w:p w14:paraId="3A902C97" w14:textId="77777777" w:rsidR="00C72A0E" w:rsidRPr="00C72A0E" w:rsidRDefault="00C72A0E" w:rsidP="00C72A0E">
      <w:pPr>
        <w:numPr>
          <w:ilvl w:val="0"/>
          <w:numId w:val="3"/>
        </w:numPr>
        <w:shd w:val="clear" w:color="auto" w:fill="auto"/>
        <w:spacing w:before="0" w:beforeAutospacing="0" w:after="0" w:afterAutospacing="0" w:line="259" w:lineRule="auto"/>
        <w:contextualSpacing/>
        <w:jc w:val="left"/>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режим роботи ЦНАПу; </w:t>
      </w:r>
    </w:p>
    <w:p w14:paraId="480B6F77" w14:textId="77777777" w:rsidR="00C72A0E" w:rsidRPr="00C72A0E" w:rsidRDefault="00C72A0E" w:rsidP="00C72A0E">
      <w:pPr>
        <w:numPr>
          <w:ilvl w:val="0"/>
          <w:numId w:val="3"/>
        </w:numPr>
        <w:shd w:val="clear" w:color="auto" w:fill="auto"/>
        <w:spacing w:before="0" w:beforeAutospacing="0" w:after="0" w:afterAutospacing="0" w:line="259" w:lineRule="auto"/>
        <w:contextualSpacing/>
        <w:jc w:val="left"/>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отримати консультацію щодо переліку документів, необхідних для отримання адміністративних послуг;</w:t>
      </w:r>
    </w:p>
    <w:p w14:paraId="79BFF8DA" w14:textId="77777777" w:rsidR="00C72A0E" w:rsidRPr="00C72A0E" w:rsidRDefault="00C72A0E" w:rsidP="00C72A0E">
      <w:pPr>
        <w:numPr>
          <w:ilvl w:val="0"/>
          <w:numId w:val="3"/>
        </w:numPr>
        <w:shd w:val="clear" w:color="auto" w:fill="auto"/>
        <w:spacing w:before="0" w:beforeAutospacing="0" w:after="0" w:afterAutospacing="0" w:line="259" w:lineRule="auto"/>
        <w:contextualSpacing/>
        <w:jc w:val="left"/>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прослухати інформацію про вартість послуг та термін їх надання.</w:t>
      </w:r>
    </w:p>
    <w:p w14:paraId="54BAAE1E"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Також є можливість безпосередньо отримати роз’яснення від спеціалістів міської ради.</w:t>
      </w:r>
    </w:p>
    <w:p w14:paraId="18B69688"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В рамках співпраці з міжнародними програмами EGAP, U-LEAD з Європою, PROSTO, POLARIS керівник Нововолинського ЦНАПу неодноразово виступала як спікер під час офлайн та онлайн-навчань та ділилася досвідом з колегами щодо роботи ЦНАП у Нововолинській територіальній громаді.</w:t>
      </w:r>
    </w:p>
    <w:p w14:paraId="2FB9ACE2"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Працівники управління ЦНАП протягом року навчались, професійно розвивались, приймали участь у багатьох тренінгах, семінарах, онлайн-навчаннях. </w:t>
      </w:r>
    </w:p>
    <w:p w14:paraId="012A2CE7"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Робота управління ЦНАП та інформування громадян про новини, зміни в законодавстві активно поширюються на сторінці ЦНАПу у соціальній мережі.</w:t>
      </w:r>
    </w:p>
    <w:p w14:paraId="4A094261"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Досвід роботи управління ЦНАП неодноразово відзначався на державному рівні та використовувався як приклад успішної практики. Зокрема, Міністерство цифрової трансформації України використовувало напрацювання Центру як орієнтир (брендбук) при популяризації стандартів організації роботи ЦНАП. Також інформація про діяльність та підходи до створення безбар’єрного простору для громадян публікувалася на офіційних сторінках Олена Зеленська у межах реалізації Національна стратегія зі створення безбар’єрного простору в Україні</w:t>
      </w:r>
    </w:p>
    <w:p w14:paraId="60446060"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У 2026 році планується завершити виконання рекомендацій, наданих під час проведення аудиту з безбар’єрності.</w:t>
      </w:r>
      <w:r w:rsidRPr="00C72A0E">
        <w:rPr>
          <w:rFonts w:eastAsiaTheme="minorHAnsi" w:cs="Times New Roman"/>
          <w:color w:val="auto"/>
          <w:kern w:val="2"/>
          <w:shd w:val="clear" w:color="auto" w:fill="auto"/>
          <w14:ligatures w14:val="standardContextual"/>
        </w:rPr>
        <w:tab/>
      </w:r>
    </w:p>
    <w:p w14:paraId="3A321FB6"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 xml:space="preserve">Дякуємо усім відвідувачам, і за вдячні відгуки, і за зауваження, які ми цінуємо не менше, ніж вдячність. Наше завдання – це покращення якості надання послуг жителям нашої громади.  Тож те, чого ми досягли, це не тільки робота колективу ЦНАП, а й щоденна, клопітка і не завжди помітна робота усієї команди </w:t>
      </w:r>
      <w:r w:rsidRPr="00C72A0E">
        <w:rPr>
          <w:rFonts w:eastAsiaTheme="minorHAnsi" w:cs="Times New Roman"/>
          <w:color w:val="auto"/>
          <w:kern w:val="2"/>
          <w:shd w:val="clear" w:color="auto" w:fill="auto"/>
          <w14:ligatures w14:val="standardContextual"/>
        </w:rPr>
        <w:lastRenderedPageBreak/>
        <w:t>міської ради. З такою підтримкою попереду на нас чекають ще більші здобутки, розвиток та перемога.</w:t>
      </w:r>
    </w:p>
    <w:p w14:paraId="2FF764FB"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p>
    <w:p w14:paraId="40E9BF2F" w14:textId="77777777" w:rsidR="00C72A0E" w:rsidRPr="00C72A0E" w:rsidRDefault="00C72A0E" w:rsidP="00C72A0E">
      <w:pPr>
        <w:shd w:val="clear" w:color="auto" w:fill="auto"/>
        <w:spacing w:before="0" w:beforeAutospacing="0" w:after="0" w:afterAutospacing="0" w:line="259" w:lineRule="auto"/>
        <w:ind w:firstLine="567"/>
        <w:rPr>
          <w:rFonts w:eastAsiaTheme="minorHAnsi" w:cs="Times New Roman"/>
          <w:color w:val="auto"/>
          <w:kern w:val="2"/>
          <w:shd w:val="clear" w:color="auto" w:fill="auto"/>
          <w14:ligatures w14:val="standardContextual"/>
        </w:rPr>
      </w:pPr>
    </w:p>
    <w:p w14:paraId="62584B49" w14:textId="77777777" w:rsidR="00C72A0E" w:rsidRPr="00C72A0E" w:rsidRDefault="00C72A0E" w:rsidP="00C72A0E">
      <w:pPr>
        <w:shd w:val="clear" w:color="auto" w:fill="auto"/>
        <w:spacing w:before="0" w:beforeAutospacing="0" w:after="0" w:afterAutospacing="0" w:line="259" w:lineRule="auto"/>
        <w:ind w:firstLine="0"/>
        <w:rPr>
          <w:rFonts w:eastAsiaTheme="minorHAnsi" w:cs="Times New Roman"/>
          <w:color w:val="auto"/>
          <w:kern w:val="2"/>
          <w:shd w:val="clear" w:color="auto" w:fill="auto"/>
          <w14:ligatures w14:val="standardContextual"/>
        </w:rPr>
      </w:pPr>
      <w:r w:rsidRPr="00C72A0E">
        <w:rPr>
          <w:rFonts w:eastAsiaTheme="minorHAnsi" w:cs="Times New Roman"/>
          <w:color w:val="auto"/>
          <w:kern w:val="2"/>
          <w:shd w:val="clear" w:color="auto" w:fill="auto"/>
          <w14:ligatures w14:val="standardContextual"/>
        </w:rPr>
        <w:t>Начальник управління ЦНАП</w:t>
      </w:r>
      <w:r w:rsidRPr="00C72A0E">
        <w:rPr>
          <w:rFonts w:eastAsiaTheme="minorHAnsi" w:cs="Times New Roman"/>
          <w:color w:val="auto"/>
          <w:kern w:val="2"/>
          <w:shd w:val="clear" w:color="auto" w:fill="auto"/>
          <w14:ligatures w14:val="standardContextual"/>
        </w:rPr>
        <w:tab/>
      </w:r>
      <w:r w:rsidRPr="00C72A0E">
        <w:rPr>
          <w:rFonts w:eastAsiaTheme="minorHAnsi" w:cs="Times New Roman"/>
          <w:color w:val="auto"/>
          <w:kern w:val="2"/>
          <w:shd w:val="clear" w:color="auto" w:fill="auto"/>
          <w14:ligatures w14:val="standardContextual"/>
        </w:rPr>
        <w:tab/>
      </w:r>
      <w:r w:rsidRPr="00C72A0E">
        <w:rPr>
          <w:rFonts w:eastAsiaTheme="minorHAnsi" w:cs="Times New Roman"/>
          <w:color w:val="auto"/>
          <w:kern w:val="2"/>
          <w:shd w:val="clear" w:color="auto" w:fill="auto"/>
          <w14:ligatures w14:val="standardContextual"/>
        </w:rPr>
        <w:tab/>
      </w:r>
      <w:r w:rsidRPr="00C72A0E">
        <w:rPr>
          <w:rFonts w:eastAsiaTheme="minorHAnsi" w:cs="Times New Roman"/>
          <w:color w:val="auto"/>
          <w:kern w:val="2"/>
          <w:shd w:val="clear" w:color="auto" w:fill="auto"/>
          <w14:ligatures w14:val="standardContextual"/>
        </w:rPr>
        <w:tab/>
      </w:r>
      <w:r w:rsidRPr="00C72A0E">
        <w:rPr>
          <w:rFonts w:eastAsiaTheme="minorHAnsi" w:cs="Times New Roman"/>
          <w:color w:val="auto"/>
          <w:kern w:val="2"/>
          <w:shd w:val="clear" w:color="auto" w:fill="auto"/>
          <w14:ligatures w14:val="standardContextual"/>
        </w:rPr>
        <w:tab/>
        <w:t xml:space="preserve">      Ольга МЕДВЕДЬ</w:t>
      </w:r>
    </w:p>
    <w:p w14:paraId="60E1BCB1" w14:textId="77777777" w:rsidR="00C72A0E" w:rsidRDefault="00C72A0E"/>
    <w:sectPr w:rsidR="00C72A0E" w:rsidSect="00A91ED1">
      <w:headerReference w:type="default" r:id="rId9"/>
      <w:pgSz w:w="11906" w:h="16838"/>
      <w:pgMar w:top="426" w:right="850" w:bottom="850" w:left="141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CA3A1" w14:textId="77777777" w:rsidR="008401C0" w:rsidRDefault="008401C0" w:rsidP="00565E08">
      <w:pPr>
        <w:spacing w:before="0" w:after="0"/>
      </w:pPr>
      <w:r>
        <w:separator/>
      </w:r>
    </w:p>
  </w:endnote>
  <w:endnote w:type="continuationSeparator" w:id="0">
    <w:p w14:paraId="1D658A24" w14:textId="77777777" w:rsidR="008401C0" w:rsidRDefault="008401C0" w:rsidP="00565E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B9A6" w14:textId="77777777" w:rsidR="008401C0" w:rsidRDefault="008401C0" w:rsidP="00565E08">
      <w:pPr>
        <w:spacing w:before="0" w:after="0"/>
      </w:pPr>
      <w:r>
        <w:separator/>
      </w:r>
    </w:p>
  </w:footnote>
  <w:footnote w:type="continuationSeparator" w:id="0">
    <w:p w14:paraId="33ADCEFD" w14:textId="77777777" w:rsidR="008401C0" w:rsidRDefault="008401C0" w:rsidP="00565E0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8602695"/>
      <w:docPartObj>
        <w:docPartGallery w:val="Page Numbers (Top of Page)"/>
        <w:docPartUnique/>
      </w:docPartObj>
    </w:sdtPr>
    <w:sdtContent>
      <w:p w14:paraId="7AD67D1D" w14:textId="54059EDA" w:rsidR="00565E08" w:rsidRDefault="00565E08" w:rsidP="00565E08">
        <w:pPr>
          <w:pStyle w:val="af"/>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662"/>
    <w:multiLevelType w:val="hybridMultilevel"/>
    <w:tmpl w:val="C2F26EBC"/>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5E3644A"/>
    <w:multiLevelType w:val="hybridMultilevel"/>
    <w:tmpl w:val="5CB2AEF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045BB7"/>
    <w:multiLevelType w:val="hybridMultilevel"/>
    <w:tmpl w:val="67C678B4"/>
    <w:lvl w:ilvl="0" w:tplc="04220001">
      <w:start w:val="1"/>
      <w:numFmt w:val="bullet"/>
      <w:lvlText w:val=""/>
      <w:lvlJc w:val="left"/>
      <w:pPr>
        <w:ind w:left="1425" w:hanging="360"/>
      </w:pPr>
      <w:rPr>
        <w:rFonts w:ascii="Symbol" w:hAnsi="Symbol" w:hint="default"/>
      </w:rPr>
    </w:lvl>
    <w:lvl w:ilvl="1" w:tplc="04220003" w:tentative="1">
      <w:start w:val="1"/>
      <w:numFmt w:val="bullet"/>
      <w:lvlText w:val="o"/>
      <w:lvlJc w:val="left"/>
      <w:pPr>
        <w:ind w:left="2145" w:hanging="360"/>
      </w:pPr>
      <w:rPr>
        <w:rFonts w:ascii="Courier New" w:hAnsi="Courier New" w:cs="Courier New" w:hint="default"/>
      </w:rPr>
    </w:lvl>
    <w:lvl w:ilvl="2" w:tplc="04220005" w:tentative="1">
      <w:start w:val="1"/>
      <w:numFmt w:val="bullet"/>
      <w:lvlText w:val=""/>
      <w:lvlJc w:val="left"/>
      <w:pPr>
        <w:ind w:left="2865" w:hanging="360"/>
      </w:pPr>
      <w:rPr>
        <w:rFonts w:ascii="Wingdings" w:hAnsi="Wingdings" w:hint="default"/>
      </w:rPr>
    </w:lvl>
    <w:lvl w:ilvl="3" w:tplc="04220001" w:tentative="1">
      <w:start w:val="1"/>
      <w:numFmt w:val="bullet"/>
      <w:lvlText w:val=""/>
      <w:lvlJc w:val="left"/>
      <w:pPr>
        <w:ind w:left="3585" w:hanging="360"/>
      </w:pPr>
      <w:rPr>
        <w:rFonts w:ascii="Symbol" w:hAnsi="Symbol" w:hint="default"/>
      </w:rPr>
    </w:lvl>
    <w:lvl w:ilvl="4" w:tplc="04220003" w:tentative="1">
      <w:start w:val="1"/>
      <w:numFmt w:val="bullet"/>
      <w:lvlText w:val="o"/>
      <w:lvlJc w:val="left"/>
      <w:pPr>
        <w:ind w:left="4305" w:hanging="360"/>
      </w:pPr>
      <w:rPr>
        <w:rFonts w:ascii="Courier New" w:hAnsi="Courier New" w:cs="Courier New" w:hint="default"/>
      </w:rPr>
    </w:lvl>
    <w:lvl w:ilvl="5" w:tplc="04220005" w:tentative="1">
      <w:start w:val="1"/>
      <w:numFmt w:val="bullet"/>
      <w:lvlText w:val=""/>
      <w:lvlJc w:val="left"/>
      <w:pPr>
        <w:ind w:left="5025" w:hanging="360"/>
      </w:pPr>
      <w:rPr>
        <w:rFonts w:ascii="Wingdings" w:hAnsi="Wingdings" w:hint="default"/>
      </w:rPr>
    </w:lvl>
    <w:lvl w:ilvl="6" w:tplc="04220001" w:tentative="1">
      <w:start w:val="1"/>
      <w:numFmt w:val="bullet"/>
      <w:lvlText w:val=""/>
      <w:lvlJc w:val="left"/>
      <w:pPr>
        <w:ind w:left="5745" w:hanging="360"/>
      </w:pPr>
      <w:rPr>
        <w:rFonts w:ascii="Symbol" w:hAnsi="Symbol" w:hint="default"/>
      </w:rPr>
    </w:lvl>
    <w:lvl w:ilvl="7" w:tplc="04220003" w:tentative="1">
      <w:start w:val="1"/>
      <w:numFmt w:val="bullet"/>
      <w:lvlText w:val="o"/>
      <w:lvlJc w:val="left"/>
      <w:pPr>
        <w:ind w:left="6465" w:hanging="360"/>
      </w:pPr>
      <w:rPr>
        <w:rFonts w:ascii="Courier New" w:hAnsi="Courier New" w:cs="Courier New" w:hint="default"/>
      </w:rPr>
    </w:lvl>
    <w:lvl w:ilvl="8" w:tplc="04220005" w:tentative="1">
      <w:start w:val="1"/>
      <w:numFmt w:val="bullet"/>
      <w:lvlText w:val=""/>
      <w:lvlJc w:val="left"/>
      <w:pPr>
        <w:ind w:left="7185" w:hanging="360"/>
      </w:pPr>
      <w:rPr>
        <w:rFonts w:ascii="Wingdings" w:hAnsi="Wingdings" w:hint="default"/>
      </w:rPr>
    </w:lvl>
  </w:abstractNum>
  <w:num w:numId="1" w16cid:durableId="997460864">
    <w:abstractNumId w:val="1"/>
  </w:num>
  <w:num w:numId="2" w16cid:durableId="139343555">
    <w:abstractNumId w:val="2"/>
  </w:num>
  <w:num w:numId="3" w16cid:durableId="126242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49"/>
    <w:rsid w:val="0002483F"/>
    <w:rsid w:val="00052249"/>
    <w:rsid w:val="000E42B7"/>
    <w:rsid w:val="00135A66"/>
    <w:rsid w:val="001361BA"/>
    <w:rsid w:val="00186046"/>
    <w:rsid w:val="00280879"/>
    <w:rsid w:val="002D78DE"/>
    <w:rsid w:val="003011F0"/>
    <w:rsid w:val="00322693"/>
    <w:rsid w:val="0033543B"/>
    <w:rsid w:val="003E4774"/>
    <w:rsid w:val="004124EF"/>
    <w:rsid w:val="00434548"/>
    <w:rsid w:val="004D1D69"/>
    <w:rsid w:val="00565E08"/>
    <w:rsid w:val="00605365"/>
    <w:rsid w:val="00610F79"/>
    <w:rsid w:val="0068583B"/>
    <w:rsid w:val="006D1FBE"/>
    <w:rsid w:val="00712864"/>
    <w:rsid w:val="0081326D"/>
    <w:rsid w:val="008401C0"/>
    <w:rsid w:val="00875628"/>
    <w:rsid w:val="008F5B43"/>
    <w:rsid w:val="00A91ED1"/>
    <w:rsid w:val="00AC2E46"/>
    <w:rsid w:val="00AC6B8D"/>
    <w:rsid w:val="00B8759C"/>
    <w:rsid w:val="00BA7031"/>
    <w:rsid w:val="00C72A0E"/>
    <w:rsid w:val="00CE7D78"/>
    <w:rsid w:val="00CF4BDE"/>
    <w:rsid w:val="00D1416E"/>
    <w:rsid w:val="00D22064"/>
    <w:rsid w:val="00D24C12"/>
    <w:rsid w:val="00D665AC"/>
    <w:rsid w:val="00D90ED4"/>
    <w:rsid w:val="00D90F0D"/>
    <w:rsid w:val="00E33686"/>
    <w:rsid w:val="00E33A44"/>
    <w:rsid w:val="00E34813"/>
    <w:rsid w:val="00FC5E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3785"/>
  <w15:chartTrackingRefBased/>
  <w15:docId w15:val="{E7A81C30-02A3-4D22-ACDB-195D4A8E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249"/>
    <w:pPr>
      <w:shd w:val="clear" w:color="auto" w:fill="FFFFFF"/>
      <w:spacing w:before="100" w:beforeAutospacing="1" w:after="100" w:afterAutospacing="1" w:line="240" w:lineRule="auto"/>
      <w:ind w:firstLine="709"/>
      <w:jc w:val="both"/>
    </w:pPr>
    <w:rPr>
      <w:rFonts w:ascii="Times New Roman" w:eastAsia="Calibri" w:hAnsi="Times New Roman" w:cs="Arial"/>
      <w:color w:val="393939"/>
      <w:kern w:val="0"/>
      <w:sz w:val="28"/>
      <w:szCs w:val="28"/>
      <w:shd w:val="clear" w:color="auto" w:fill="FFFFFF"/>
      <w14:ligatures w14:val="none"/>
    </w:rPr>
  </w:style>
  <w:style w:type="paragraph" w:styleId="1">
    <w:name w:val="heading 1"/>
    <w:basedOn w:val="a"/>
    <w:next w:val="a"/>
    <w:link w:val="10"/>
    <w:uiPriority w:val="9"/>
    <w:qFormat/>
    <w:rsid w:val="00052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52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52249"/>
    <w:pPr>
      <w:keepNext/>
      <w:keepLines/>
      <w:spacing w:before="160" w:after="80"/>
      <w:outlineLvl w:val="2"/>
    </w:pPr>
    <w:rPr>
      <w:rFonts w:eastAsiaTheme="majorEastAsia" w:cstheme="majorBidi"/>
      <w:color w:val="2F5496" w:themeColor="accent1" w:themeShade="BF"/>
    </w:rPr>
  </w:style>
  <w:style w:type="paragraph" w:styleId="4">
    <w:name w:val="heading 4"/>
    <w:basedOn w:val="a"/>
    <w:next w:val="a"/>
    <w:link w:val="40"/>
    <w:uiPriority w:val="9"/>
    <w:semiHidden/>
    <w:unhideWhenUsed/>
    <w:qFormat/>
    <w:rsid w:val="0005224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5224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522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522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522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522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224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5224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5224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5224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5224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522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52249"/>
    <w:rPr>
      <w:rFonts w:eastAsiaTheme="majorEastAsia" w:cstheme="majorBidi"/>
      <w:color w:val="595959" w:themeColor="text1" w:themeTint="A6"/>
    </w:rPr>
  </w:style>
  <w:style w:type="character" w:customStyle="1" w:styleId="80">
    <w:name w:val="Заголовок 8 Знак"/>
    <w:basedOn w:val="a0"/>
    <w:link w:val="8"/>
    <w:uiPriority w:val="9"/>
    <w:semiHidden/>
    <w:rsid w:val="000522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52249"/>
    <w:rPr>
      <w:rFonts w:eastAsiaTheme="majorEastAsia" w:cstheme="majorBidi"/>
      <w:color w:val="272727" w:themeColor="text1" w:themeTint="D8"/>
    </w:rPr>
  </w:style>
  <w:style w:type="paragraph" w:styleId="a3">
    <w:name w:val="Title"/>
    <w:basedOn w:val="a"/>
    <w:next w:val="a"/>
    <w:link w:val="a4"/>
    <w:uiPriority w:val="10"/>
    <w:qFormat/>
    <w:rsid w:val="00052249"/>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522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2249"/>
    <w:pPr>
      <w:numPr>
        <w:ilvl w:val="1"/>
      </w:numPr>
      <w:ind w:firstLine="709"/>
    </w:pPr>
    <w:rPr>
      <w:rFonts w:eastAsiaTheme="majorEastAsia" w:cstheme="majorBidi"/>
      <w:color w:val="595959" w:themeColor="text1" w:themeTint="A6"/>
      <w:spacing w:val="15"/>
    </w:rPr>
  </w:style>
  <w:style w:type="character" w:customStyle="1" w:styleId="a6">
    <w:name w:val="Підзаголовок Знак"/>
    <w:basedOn w:val="a0"/>
    <w:link w:val="a5"/>
    <w:uiPriority w:val="11"/>
    <w:rsid w:val="0005224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52249"/>
    <w:pPr>
      <w:spacing w:before="160"/>
      <w:jc w:val="center"/>
    </w:pPr>
    <w:rPr>
      <w:i/>
      <w:iCs/>
      <w:color w:val="404040" w:themeColor="text1" w:themeTint="BF"/>
    </w:rPr>
  </w:style>
  <w:style w:type="character" w:customStyle="1" w:styleId="a8">
    <w:name w:val="Цитата Знак"/>
    <w:basedOn w:val="a0"/>
    <w:link w:val="a7"/>
    <w:uiPriority w:val="29"/>
    <w:rsid w:val="00052249"/>
    <w:rPr>
      <w:i/>
      <w:iCs/>
      <w:color w:val="404040" w:themeColor="text1" w:themeTint="BF"/>
    </w:rPr>
  </w:style>
  <w:style w:type="paragraph" w:styleId="a9">
    <w:name w:val="List Paragraph"/>
    <w:basedOn w:val="a"/>
    <w:uiPriority w:val="34"/>
    <w:qFormat/>
    <w:rsid w:val="00052249"/>
    <w:pPr>
      <w:ind w:left="720"/>
      <w:contextualSpacing/>
    </w:pPr>
  </w:style>
  <w:style w:type="character" w:styleId="aa">
    <w:name w:val="Intense Emphasis"/>
    <w:basedOn w:val="a0"/>
    <w:uiPriority w:val="21"/>
    <w:qFormat/>
    <w:rsid w:val="00052249"/>
    <w:rPr>
      <w:i/>
      <w:iCs/>
      <w:color w:val="2F5496" w:themeColor="accent1" w:themeShade="BF"/>
    </w:rPr>
  </w:style>
  <w:style w:type="paragraph" w:styleId="ab">
    <w:name w:val="Intense Quote"/>
    <w:basedOn w:val="a"/>
    <w:next w:val="a"/>
    <w:link w:val="ac"/>
    <w:uiPriority w:val="30"/>
    <w:qFormat/>
    <w:rsid w:val="00052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052249"/>
    <w:rPr>
      <w:i/>
      <w:iCs/>
      <w:color w:val="2F5496" w:themeColor="accent1" w:themeShade="BF"/>
    </w:rPr>
  </w:style>
  <w:style w:type="character" w:styleId="ad">
    <w:name w:val="Intense Reference"/>
    <w:basedOn w:val="a0"/>
    <w:uiPriority w:val="32"/>
    <w:qFormat/>
    <w:rsid w:val="00052249"/>
    <w:rPr>
      <w:b/>
      <w:bCs/>
      <w:smallCaps/>
      <w:color w:val="2F5496" w:themeColor="accent1" w:themeShade="BF"/>
      <w:spacing w:val="5"/>
    </w:rPr>
  </w:style>
  <w:style w:type="paragraph" w:styleId="ae">
    <w:name w:val="No Spacing"/>
    <w:autoRedefine/>
    <w:uiPriority w:val="1"/>
    <w:qFormat/>
    <w:rsid w:val="00052249"/>
    <w:pPr>
      <w:widowControl w:val="0"/>
      <w:spacing w:after="0" w:line="240" w:lineRule="auto"/>
      <w:ind w:firstLine="709"/>
      <w:jc w:val="both"/>
    </w:pPr>
    <w:rPr>
      <w:rFonts w:ascii="Times New Roman" w:eastAsia="Courier New" w:hAnsi="Times New Roman" w:cs="Courier New"/>
      <w:color w:val="000000"/>
      <w:kern w:val="0"/>
      <w:sz w:val="24"/>
      <w:szCs w:val="24"/>
      <w:lang w:eastAsia="uk-UA" w:bidi="uk-UA"/>
      <w14:ligatures w14:val="none"/>
    </w:rPr>
  </w:style>
  <w:style w:type="character" w:customStyle="1" w:styleId="rvts9">
    <w:name w:val="rvts9"/>
    <w:basedOn w:val="a0"/>
    <w:rsid w:val="00052249"/>
  </w:style>
  <w:style w:type="paragraph" w:styleId="af">
    <w:name w:val="header"/>
    <w:basedOn w:val="a"/>
    <w:link w:val="af0"/>
    <w:uiPriority w:val="99"/>
    <w:unhideWhenUsed/>
    <w:rsid w:val="00565E08"/>
    <w:pPr>
      <w:tabs>
        <w:tab w:val="center" w:pos="4819"/>
        <w:tab w:val="right" w:pos="9639"/>
      </w:tabs>
      <w:spacing w:before="0" w:after="0"/>
    </w:pPr>
  </w:style>
  <w:style w:type="character" w:customStyle="1" w:styleId="af0">
    <w:name w:val="Верхній колонтитул Знак"/>
    <w:basedOn w:val="a0"/>
    <w:link w:val="af"/>
    <w:uiPriority w:val="99"/>
    <w:rsid w:val="00565E08"/>
    <w:rPr>
      <w:rFonts w:ascii="Times New Roman" w:eastAsia="Calibri" w:hAnsi="Times New Roman" w:cs="Arial"/>
      <w:color w:val="393939"/>
      <w:kern w:val="0"/>
      <w:sz w:val="28"/>
      <w:szCs w:val="28"/>
      <w:shd w:val="clear" w:color="auto" w:fill="FFFFFF"/>
      <w14:ligatures w14:val="none"/>
    </w:rPr>
  </w:style>
  <w:style w:type="paragraph" w:styleId="af1">
    <w:name w:val="footer"/>
    <w:basedOn w:val="a"/>
    <w:link w:val="af2"/>
    <w:uiPriority w:val="99"/>
    <w:unhideWhenUsed/>
    <w:rsid w:val="00565E08"/>
    <w:pPr>
      <w:tabs>
        <w:tab w:val="center" w:pos="4819"/>
        <w:tab w:val="right" w:pos="9639"/>
      </w:tabs>
      <w:spacing w:before="0" w:after="0"/>
    </w:pPr>
  </w:style>
  <w:style w:type="character" w:customStyle="1" w:styleId="af2">
    <w:name w:val="Нижній колонтитул Знак"/>
    <w:basedOn w:val="a0"/>
    <w:link w:val="af1"/>
    <w:uiPriority w:val="99"/>
    <w:rsid w:val="00565E08"/>
    <w:rPr>
      <w:rFonts w:ascii="Times New Roman" w:eastAsia="Calibri" w:hAnsi="Times New Roman" w:cs="Arial"/>
      <w:color w:val="393939"/>
      <w:kern w:val="0"/>
      <w:sz w:val="28"/>
      <w:szCs w:val="28"/>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CE31-AE72-4F29-9A4A-9A047DEE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14087</Words>
  <Characters>8030</Characters>
  <Application>Microsoft Office Word</Application>
  <DocSecurity>0</DocSecurity>
  <Lines>66</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CnapChief</cp:lastModifiedBy>
  <cp:revision>15</cp:revision>
  <cp:lastPrinted>2025-04-02T08:52:00Z</cp:lastPrinted>
  <dcterms:created xsi:type="dcterms:W3CDTF">2025-03-13T14:55:00Z</dcterms:created>
  <dcterms:modified xsi:type="dcterms:W3CDTF">2026-03-13T06:34:00Z</dcterms:modified>
</cp:coreProperties>
</file>