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D42" w:rsidRDefault="003C7D42" w:rsidP="003C7D42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10210" cy="58166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581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D42" w:rsidRDefault="003C7D42" w:rsidP="003C7D42">
      <w:pPr>
        <w:rPr>
          <w:sz w:val="10"/>
          <w:szCs w:val="10"/>
        </w:rPr>
      </w:pPr>
    </w:p>
    <w:p w:rsidR="003C7D42" w:rsidRDefault="003C7D42" w:rsidP="00F75C34">
      <w:pPr>
        <w:pStyle w:val="a3"/>
        <w:ind w:left="0" w:firstLine="0"/>
        <w:rPr>
          <w:caps/>
          <w:sz w:val="28"/>
          <w:szCs w:val="28"/>
        </w:rPr>
      </w:pPr>
      <w:r>
        <w:rPr>
          <w:caps/>
          <w:sz w:val="28"/>
          <w:szCs w:val="28"/>
        </w:rPr>
        <w:t>Виконавчий комітет Нововолинської міської ради</w:t>
      </w:r>
    </w:p>
    <w:p w:rsidR="003C7D42" w:rsidRDefault="003C7D42" w:rsidP="00F75C34">
      <w:pPr>
        <w:pStyle w:val="a7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Волинської області</w:t>
      </w:r>
    </w:p>
    <w:p w:rsidR="00F75C34" w:rsidRDefault="00F75C34" w:rsidP="00F75C34">
      <w:pPr>
        <w:pStyle w:val="a7"/>
        <w:rPr>
          <w:b w:val="0"/>
          <w:bCs w:val="0"/>
          <w:sz w:val="28"/>
          <w:szCs w:val="28"/>
        </w:rPr>
      </w:pPr>
    </w:p>
    <w:p w:rsidR="003C7D42" w:rsidRPr="007E09CD" w:rsidRDefault="003C7D42" w:rsidP="007E09CD">
      <w:pPr>
        <w:pStyle w:val="4"/>
        <w:spacing w:line="360" w:lineRule="auto"/>
        <w:jc w:val="right"/>
        <w:rPr>
          <w:sz w:val="32"/>
          <w:szCs w:val="32"/>
        </w:rPr>
      </w:pPr>
      <w:r w:rsidRPr="003C7D42">
        <w:rPr>
          <w:sz w:val="32"/>
          <w:szCs w:val="32"/>
        </w:rPr>
        <w:t xml:space="preserve">Р І Ш Е Н </w:t>
      </w:r>
      <w:proofErr w:type="spellStart"/>
      <w:r w:rsidRPr="003C7D42">
        <w:rPr>
          <w:sz w:val="32"/>
          <w:szCs w:val="32"/>
        </w:rPr>
        <w:t>Н</w:t>
      </w:r>
      <w:proofErr w:type="spellEnd"/>
      <w:r w:rsidRPr="003C7D42">
        <w:rPr>
          <w:sz w:val="32"/>
          <w:szCs w:val="32"/>
        </w:rPr>
        <w:t xml:space="preserve"> Я</w:t>
      </w:r>
      <w:r w:rsidR="007E09CD" w:rsidRPr="003F2E1C">
        <w:rPr>
          <w:sz w:val="32"/>
          <w:szCs w:val="32"/>
          <w:lang w:val="ru-RU"/>
        </w:rPr>
        <w:t xml:space="preserve"> </w:t>
      </w:r>
      <w:r w:rsidR="007E09CD">
        <w:rPr>
          <w:sz w:val="32"/>
          <w:szCs w:val="32"/>
        </w:rPr>
        <w:t xml:space="preserve">                         </w:t>
      </w:r>
      <w:r w:rsidR="007E09CD" w:rsidRPr="00725FEB">
        <w:rPr>
          <w:color w:val="000000" w:themeColor="text1"/>
          <w:sz w:val="32"/>
          <w:szCs w:val="32"/>
        </w:rPr>
        <w:t xml:space="preserve">     ПРОЄКТ</w:t>
      </w:r>
    </w:p>
    <w:p w:rsidR="003C7D42" w:rsidRDefault="003C7D42" w:rsidP="003C7D42">
      <w:pPr>
        <w:spacing w:before="60"/>
        <w:rPr>
          <w:sz w:val="28"/>
          <w:szCs w:val="28"/>
          <w:u w:val="single"/>
        </w:rPr>
      </w:pPr>
    </w:p>
    <w:p w:rsidR="00A652E3" w:rsidRDefault="004C6406" w:rsidP="00A652E3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2444C">
        <w:rPr>
          <w:sz w:val="28"/>
          <w:szCs w:val="28"/>
        </w:rPr>
        <w:t>вересня 2026</w:t>
      </w:r>
      <w:r w:rsidR="00962DE3">
        <w:rPr>
          <w:sz w:val="28"/>
          <w:szCs w:val="28"/>
        </w:rPr>
        <w:t xml:space="preserve"> </w:t>
      </w:r>
      <w:r w:rsidR="003C7D42" w:rsidRPr="00A652E3">
        <w:rPr>
          <w:sz w:val="28"/>
          <w:szCs w:val="28"/>
        </w:rPr>
        <w:t>року</w:t>
      </w:r>
      <w:r w:rsidR="00A652E3" w:rsidRPr="00A652E3">
        <w:rPr>
          <w:sz w:val="28"/>
          <w:szCs w:val="28"/>
        </w:rPr>
        <w:t xml:space="preserve"> </w:t>
      </w:r>
      <w:r w:rsidR="003C7D4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</w:t>
      </w:r>
      <w:r w:rsidR="00F2444C">
        <w:rPr>
          <w:sz w:val="28"/>
          <w:szCs w:val="28"/>
        </w:rPr>
        <w:t xml:space="preserve">  </w:t>
      </w:r>
      <w:r w:rsidR="00A652E3">
        <w:rPr>
          <w:sz w:val="28"/>
          <w:szCs w:val="28"/>
        </w:rPr>
        <w:t xml:space="preserve">м. Нововолинськ </w:t>
      </w:r>
      <w:r w:rsidR="00D0519F">
        <w:rPr>
          <w:sz w:val="28"/>
          <w:szCs w:val="28"/>
        </w:rPr>
        <w:t xml:space="preserve">                              </w:t>
      </w:r>
      <w:r w:rsidR="00A652E3">
        <w:rPr>
          <w:sz w:val="28"/>
          <w:szCs w:val="28"/>
        </w:rPr>
        <w:t xml:space="preserve">     </w:t>
      </w:r>
      <w:r w:rsidR="00596C12">
        <w:rPr>
          <w:sz w:val="28"/>
          <w:szCs w:val="28"/>
        </w:rPr>
        <w:t xml:space="preserve">    </w:t>
      </w:r>
      <w:r w:rsidR="004C049E">
        <w:rPr>
          <w:sz w:val="28"/>
          <w:szCs w:val="28"/>
        </w:rPr>
        <w:t xml:space="preserve"> </w:t>
      </w:r>
      <w:r w:rsidR="00A652E3">
        <w:rPr>
          <w:sz w:val="28"/>
          <w:szCs w:val="28"/>
        </w:rPr>
        <w:t>№</w:t>
      </w:r>
      <w:r w:rsidR="00F25929">
        <w:rPr>
          <w:sz w:val="28"/>
          <w:szCs w:val="28"/>
        </w:rPr>
        <w:t xml:space="preserve"> </w:t>
      </w:r>
    </w:p>
    <w:p w:rsidR="00E57651" w:rsidRPr="00416BEC" w:rsidRDefault="00E57651" w:rsidP="00E5765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</w:p>
    <w:p w:rsidR="008A12C6" w:rsidRDefault="008A12C6" w:rsidP="00A40B5C">
      <w:pPr>
        <w:shd w:val="clear" w:color="auto" w:fill="FFFFFF"/>
        <w:rPr>
          <w:sz w:val="28"/>
          <w:szCs w:val="28"/>
        </w:rPr>
      </w:pPr>
    </w:p>
    <w:p w:rsidR="00A40B5C" w:rsidRDefault="00962DE3" w:rsidP="00A40B5C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Про</w:t>
      </w:r>
      <w:r w:rsidR="004C6406">
        <w:rPr>
          <w:sz w:val="28"/>
          <w:szCs w:val="28"/>
        </w:rPr>
        <w:t xml:space="preserve"> </w:t>
      </w:r>
      <w:r w:rsidR="00A40B5C">
        <w:rPr>
          <w:sz w:val="28"/>
          <w:szCs w:val="28"/>
        </w:rPr>
        <w:t>виділення житлового приміщення</w:t>
      </w:r>
    </w:p>
    <w:p w:rsidR="00A40B5C" w:rsidRDefault="00A40B5C" w:rsidP="00A40B5C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із фонду соціального призначення</w:t>
      </w:r>
    </w:p>
    <w:p w:rsidR="007D1BD4" w:rsidRDefault="00962DE3" w:rsidP="007D1BD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96C12" w:rsidRPr="00F61949" w:rsidRDefault="00596C12" w:rsidP="007D1BD4">
      <w:pPr>
        <w:shd w:val="clear" w:color="auto" w:fill="FFFFFF"/>
        <w:rPr>
          <w:sz w:val="28"/>
          <w:szCs w:val="28"/>
        </w:rPr>
      </w:pPr>
    </w:p>
    <w:p w:rsidR="00E57651" w:rsidRDefault="00E57651" w:rsidP="00E5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44B89">
        <w:rPr>
          <w:sz w:val="28"/>
          <w:szCs w:val="28"/>
        </w:rPr>
        <w:t xml:space="preserve"> </w:t>
      </w:r>
      <w:r w:rsidR="00836F50">
        <w:rPr>
          <w:sz w:val="28"/>
          <w:szCs w:val="28"/>
        </w:rPr>
        <w:t>В</w:t>
      </w:r>
      <w:r w:rsidR="00175336">
        <w:rPr>
          <w:sz w:val="28"/>
          <w:szCs w:val="28"/>
        </w:rPr>
        <w:t>ідповідно до статті 30</w:t>
      </w:r>
      <w:r w:rsidR="00E03E72">
        <w:rPr>
          <w:sz w:val="28"/>
          <w:szCs w:val="28"/>
        </w:rPr>
        <w:t>, частини 6 статті 59</w:t>
      </w:r>
      <w:r w:rsidR="00175336">
        <w:rPr>
          <w:sz w:val="28"/>
          <w:szCs w:val="28"/>
        </w:rPr>
        <w:t xml:space="preserve"> Закону України «Про місцеве самоврядування в Україні», </w:t>
      </w:r>
      <w:r w:rsidR="008D7CDB">
        <w:rPr>
          <w:sz w:val="28"/>
          <w:szCs w:val="28"/>
        </w:rPr>
        <w:t>Закону України «Про житловий фонд соціального призначення»,</w:t>
      </w:r>
      <w:r w:rsidR="009C6E1B">
        <w:rPr>
          <w:sz w:val="28"/>
          <w:szCs w:val="28"/>
        </w:rPr>
        <w:t xml:space="preserve"> </w:t>
      </w:r>
      <w:r w:rsidR="00C30C12">
        <w:rPr>
          <w:sz w:val="28"/>
          <w:szCs w:val="28"/>
        </w:rPr>
        <w:t>Закону України «Про забезпечення організаційно-правових умов соціального захисту дітей-сиріт та дітей, позбавлених батьківського піклування»,</w:t>
      </w:r>
      <w:r w:rsidR="00894FD6">
        <w:rPr>
          <w:sz w:val="28"/>
          <w:szCs w:val="28"/>
        </w:rPr>
        <w:t xml:space="preserve"> Закону України «Про адміністративну процедуру»,</w:t>
      </w:r>
      <w:r w:rsidR="00C30C12">
        <w:rPr>
          <w:sz w:val="28"/>
          <w:szCs w:val="28"/>
        </w:rPr>
        <w:t xml:space="preserve"> </w:t>
      </w:r>
      <w:r w:rsidR="00A40B5C">
        <w:rPr>
          <w:sz w:val="28"/>
          <w:szCs w:val="28"/>
        </w:rPr>
        <w:t>Деяких питань реалізації Закон</w:t>
      </w:r>
      <w:r w:rsidR="00894FD6">
        <w:rPr>
          <w:sz w:val="28"/>
          <w:szCs w:val="28"/>
        </w:rPr>
        <w:t>у України «Про житловий фонд со</w:t>
      </w:r>
      <w:r w:rsidR="00A40B5C">
        <w:rPr>
          <w:sz w:val="28"/>
          <w:szCs w:val="28"/>
        </w:rPr>
        <w:t xml:space="preserve">ціального призначення», </w:t>
      </w:r>
      <w:r w:rsidR="00A40B5C">
        <w:rPr>
          <w:bCs/>
          <w:color w:val="000000"/>
          <w:sz w:val="28"/>
          <w:szCs w:val="28"/>
          <w:shd w:val="clear" w:color="auto" w:fill="FFFFFF"/>
        </w:rPr>
        <w:t>затверджених</w:t>
      </w:r>
      <w:r w:rsidR="009C6E1B" w:rsidRPr="006C03C1">
        <w:rPr>
          <w:bCs/>
          <w:color w:val="000000"/>
          <w:sz w:val="28"/>
          <w:szCs w:val="28"/>
          <w:shd w:val="clear" w:color="auto" w:fill="FFFFFF"/>
        </w:rPr>
        <w:t xml:space="preserve"> постановою Кабінету Міністрів України від 23 липня 2008</w:t>
      </w:r>
      <w:r w:rsidR="009C6E1B">
        <w:rPr>
          <w:bCs/>
          <w:color w:val="000000"/>
          <w:sz w:val="28"/>
          <w:szCs w:val="28"/>
          <w:shd w:val="clear" w:color="auto" w:fill="FFFFFF"/>
        </w:rPr>
        <w:t xml:space="preserve"> року</w:t>
      </w:r>
      <w:r w:rsidR="00894FD6">
        <w:rPr>
          <w:bCs/>
          <w:color w:val="000000"/>
          <w:sz w:val="28"/>
          <w:szCs w:val="28"/>
          <w:shd w:val="clear" w:color="auto" w:fill="FFFFFF"/>
        </w:rPr>
        <w:t xml:space="preserve"> № </w:t>
      </w:r>
      <w:r w:rsidR="009C6E1B" w:rsidRPr="006C03C1">
        <w:rPr>
          <w:bCs/>
          <w:color w:val="000000"/>
          <w:sz w:val="28"/>
          <w:szCs w:val="28"/>
          <w:shd w:val="clear" w:color="auto" w:fill="FFFFFF"/>
        </w:rPr>
        <w:t>682</w:t>
      </w:r>
      <w:r w:rsidR="00894FD6">
        <w:rPr>
          <w:bCs/>
          <w:color w:val="000000"/>
          <w:sz w:val="28"/>
          <w:szCs w:val="28"/>
          <w:shd w:val="clear" w:color="auto" w:fill="FFFFFF"/>
        </w:rPr>
        <w:t xml:space="preserve"> (зі змінами)</w:t>
      </w:r>
      <w:r w:rsidR="009C6E1B">
        <w:rPr>
          <w:bCs/>
          <w:color w:val="000000"/>
          <w:sz w:val="28"/>
          <w:szCs w:val="28"/>
          <w:shd w:val="clear" w:color="auto" w:fill="FFFFFF"/>
        </w:rPr>
        <w:t>,</w:t>
      </w:r>
      <w:r w:rsidR="009B3905">
        <w:rPr>
          <w:sz w:val="28"/>
          <w:szCs w:val="28"/>
        </w:rPr>
        <w:t xml:space="preserve"> </w:t>
      </w:r>
      <w:r w:rsidR="004C6406">
        <w:rPr>
          <w:sz w:val="28"/>
          <w:szCs w:val="28"/>
        </w:rPr>
        <w:t>враховуючи пропозиції Н</w:t>
      </w:r>
      <w:r w:rsidR="00A40B5C">
        <w:rPr>
          <w:sz w:val="28"/>
          <w:szCs w:val="28"/>
        </w:rPr>
        <w:t xml:space="preserve">аглядової ради у сфері розподілу соціального житла згідно протоколу від </w:t>
      </w:r>
      <w:r w:rsidR="00F2444C">
        <w:rPr>
          <w:sz w:val="28"/>
          <w:szCs w:val="28"/>
        </w:rPr>
        <w:t>11.09.2026 № 5</w:t>
      </w:r>
      <w:r w:rsidR="00E37AD1">
        <w:rPr>
          <w:sz w:val="28"/>
          <w:szCs w:val="28"/>
        </w:rPr>
        <w:t>, виконавчий комітет Нововолинської міської ради</w:t>
      </w:r>
    </w:p>
    <w:p w:rsidR="00E57651" w:rsidRDefault="00E57651" w:rsidP="00E57651">
      <w:pPr>
        <w:ind w:firstLine="360"/>
        <w:jc w:val="both"/>
        <w:rPr>
          <w:sz w:val="28"/>
          <w:szCs w:val="28"/>
        </w:rPr>
      </w:pPr>
    </w:p>
    <w:p w:rsidR="00E57651" w:rsidRDefault="00E57651" w:rsidP="00E57651">
      <w:pPr>
        <w:rPr>
          <w:sz w:val="28"/>
          <w:szCs w:val="28"/>
        </w:rPr>
      </w:pPr>
      <w:r>
        <w:rPr>
          <w:sz w:val="28"/>
          <w:szCs w:val="28"/>
        </w:rPr>
        <w:t>ВИРІШИВ:</w:t>
      </w:r>
    </w:p>
    <w:p w:rsidR="00732557" w:rsidRDefault="00732557" w:rsidP="00E57651">
      <w:pPr>
        <w:rPr>
          <w:sz w:val="28"/>
          <w:szCs w:val="28"/>
        </w:rPr>
      </w:pPr>
    </w:p>
    <w:p w:rsidR="00635C3B" w:rsidRDefault="004C6406" w:rsidP="00593FE2">
      <w:pPr>
        <w:ind w:firstLine="567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  <w:shd w:val="clear" w:color="auto" w:fill="FFFFFF"/>
        </w:rPr>
        <w:t>1</w:t>
      </w:r>
      <w:r w:rsidR="009C6E1B">
        <w:rPr>
          <w:bCs/>
          <w:color w:val="000000"/>
          <w:sz w:val="28"/>
          <w:szCs w:val="28"/>
          <w:shd w:val="clear" w:color="auto" w:fill="FFFFFF"/>
        </w:rPr>
        <w:t>.</w:t>
      </w:r>
      <w:r w:rsidR="00434A7A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593FE2">
        <w:rPr>
          <w:color w:val="000000" w:themeColor="text1"/>
          <w:sz w:val="28"/>
          <w:szCs w:val="28"/>
        </w:rPr>
        <w:t>Надати</w:t>
      </w:r>
      <w:r w:rsidR="00894FD6">
        <w:rPr>
          <w:color w:val="000000" w:themeColor="text1"/>
          <w:sz w:val="28"/>
          <w:szCs w:val="28"/>
        </w:rPr>
        <w:t xml:space="preserve"> для вселення</w:t>
      </w:r>
      <w:r w:rsidR="00593FE2">
        <w:rPr>
          <w:color w:val="000000" w:themeColor="text1"/>
          <w:sz w:val="28"/>
          <w:szCs w:val="28"/>
        </w:rPr>
        <w:t xml:space="preserve"> житлове приміщення із фонду соціального призначення Нововолинської </w:t>
      </w:r>
      <w:r w:rsidR="00894FD6">
        <w:rPr>
          <w:color w:val="000000" w:themeColor="text1"/>
          <w:sz w:val="28"/>
          <w:szCs w:val="28"/>
        </w:rPr>
        <w:t xml:space="preserve">міської </w:t>
      </w:r>
      <w:r w:rsidR="00593FE2">
        <w:rPr>
          <w:color w:val="000000" w:themeColor="text1"/>
          <w:sz w:val="28"/>
          <w:szCs w:val="28"/>
        </w:rPr>
        <w:t xml:space="preserve">територіальної громади, а саме </w:t>
      </w:r>
      <w:r w:rsidR="00F2444C">
        <w:rPr>
          <w:color w:val="000000" w:themeColor="text1"/>
          <w:sz w:val="28"/>
          <w:szCs w:val="28"/>
        </w:rPr>
        <w:t>кімнату у бараці</w:t>
      </w:r>
      <w:r w:rsidR="00593FE2">
        <w:rPr>
          <w:color w:val="000000" w:themeColor="text1"/>
          <w:sz w:val="28"/>
          <w:szCs w:val="28"/>
        </w:rPr>
        <w:t xml:space="preserve"> загальною площею </w:t>
      </w:r>
      <w:r w:rsidR="00F2444C">
        <w:rPr>
          <w:color w:val="000000" w:themeColor="text1"/>
          <w:sz w:val="28"/>
          <w:szCs w:val="28"/>
        </w:rPr>
        <w:t>22,4</w:t>
      </w:r>
      <w:r w:rsidR="00593FE2">
        <w:rPr>
          <w:color w:val="000000" w:themeColor="text1"/>
          <w:sz w:val="28"/>
          <w:szCs w:val="28"/>
        </w:rPr>
        <w:t xml:space="preserve"> м</w:t>
      </w:r>
      <w:r w:rsidR="00593FE2" w:rsidRPr="00044147">
        <w:rPr>
          <w:color w:val="000000" w:themeColor="text1"/>
          <w:sz w:val="28"/>
          <w:szCs w:val="28"/>
          <w:vertAlign w:val="superscript"/>
        </w:rPr>
        <w:t>2</w:t>
      </w:r>
      <w:r w:rsidR="00593FE2">
        <w:rPr>
          <w:color w:val="000000" w:themeColor="text1"/>
          <w:sz w:val="28"/>
          <w:szCs w:val="28"/>
        </w:rPr>
        <w:t xml:space="preserve">, </w:t>
      </w:r>
      <w:r w:rsidR="00593FE2" w:rsidRPr="00A554E9">
        <w:rPr>
          <w:color w:val="000000" w:themeColor="text1"/>
          <w:sz w:val="28"/>
          <w:szCs w:val="28"/>
        </w:rPr>
        <w:t>розташовану</w:t>
      </w:r>
      <w:r w:rsidR="00593FE2">
        <w:rPr>
          <w:color w:val="000000" w:themeColor="text1"/>
          <w:sz w:val="28"/>
          <w:szCs w:val="28"/>
        </w:rPr>
        <w:t xml:space="preserve"> за адресою: </w:t>
      </w:r>
      <w:r>
        <w:rPr>
          <w:color w:val="000000" w:themeColor="text1"/>
          <w:sz w:val="28"/>
          <w:szCs w:val="28"/>
        </w:rPr>
        <w:t xml:space="preserve"> </w:t>
      </w:r>
      <w:r w:rsidR="00725FEB">
        <w:rPr>
          <w:color w:val="000000" w:themeColor="text1"/>
          <w:sz w:val="28"/>
          <w:szCs w:val="28"/>
          <w:lang w:val="en-US"/>
        </w:rPr>
        <w:t>___________________</w:t>
      </w:r>
      <w:r w:rsidR="00593FE2">
        <w:rPr>
          <w:color w:val="000000" w:themeColor="text1"/>
          <w:sz w:val="28"/>
          <w:szCs w:val="28"/>
        </w:rPr>
        <w:t>, м. Ново</w:t>
      </w:r>
      <w:r>
        <w:rPr>
          <w:color w:val="000000" w:themeColor="text1"/>
          <w:sz w:val="28"/>
          <w:szCs w:val="28"/>
        </w:rPr>
        <w:t xml:space="preserve">волинськ, Волинська обл., </w:t>
      </w:r>
      <w:proofErr w:type="spellStart"/>
      <w:r w:rsidR="00F2444C">
        <w:rPr>
          <w:color w:val="000000" w:themeColor="text1"/>
          <w:sz w:val="28"/>
          <w:szCs w:val="28"/>
        </w:rPr>
        <w:t>Тимощук</w:t>
      </w:r>
      <w:proofErr w:type="spellEnd"/>
      <w:r w:rsidR="00F2444C">
        <w:rPr>
          <w:color w:val="000000" w:themeColor="text1"/>
          <w:sz w:val="28"/>
          <w:szCs w:val="28"/>
        </w:rPr>
        <w:t xml:space="preserve"> Олені</w:t>
      </w:r>
      <w:r>
        <w:rPr>
          <w:color w:val="000000" w:themeColor="text1"/>
          <w:sz w:val="28"/>
          <w:szCs w:val="28"/>
        </w:rPr>
        <w:t xml:space="preserve"> Олександрівні, яка</w:t>
      </w:r>
      <w:r w:rsidR="002B1297">
        <w:rPr>
          <w:color w:val="000000" w:themeColor="text1"/>
          <w:sz w:val="28"/>
          <w:szCs w:val="28"/>
        </w:rPr>
        <w:t xml:space="preserve"> включена</w:t>
      </w:r>
      <w:r w:rsidR="00593FE2">
        <w:rPr>
          <w:color w:val="000000" w:themeColor="text1"/>
          <w:sz w:val="28"/>
          <w:szCs w:val="28"/>
        </w:rPr>
        <w:t xml:space="preserve"> </w:t>
      </w:r>
      <w:r w:rsidR="00593FE2">
        <w:rPr>
          <w:sz w:val="28"/>
          <w:szCs w:val="28"/>
        </w:rPr>
        <w:t xml:space="preserve">до списку </w:t>
      </w:r>
      <w:r w:rsidR="00593FE2" w:rsidRPr="00044147">
        <w:rPr>
          <w:sz w:val="28"/>
          <w:szCs w:val="28"/>
        </w:rPr>
        <w:t>осіб, що користуються правом позачергового отримання квартир або садибних (одноквартирних) жилих будинків із житлового фонду соціального призначення</w:t>
      </w:r>
      <w:r>
        <w:rPr>
          <w:sz w:val="28"/>
          <w:szCs w:val="28"/>
        </w:rPr>
        <w:t xml:space="preserve"> </w:t>
      </w:r>
      <w:r w:rsidR="00725FEB">
        <w:rPr>
          <w:sz w:val="28"/>
          <w:szCs w:val="28"/>
          <w:lang w:val="en-US"/>
        </w:rPr>
        <w:t>_____________________</w:t>
      </w:r>
      <w:bookmarkStart w:id="0" w:name="_GoBack"/>
      <w:bookmarkEnd w:id="0"/>
      <w:r w:rsidR="005B3D14">
        <w:rPr>
          <w:sz w:val="28"/>
          <w:szCs w:val="28"/>
        </w:rPr>
        <w:t>.</w:t>
      </w:r>
    </w:p>
    <w:p w:rsidR="005B3D14" w:rsidRDefault="005B3D14" w:rsidP="00635C3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Підстави</w:t>
      </w:r>
      <w:r w:rsidR="00635C3B">
        <w:rPr>
          <w:sz w:val="28"/>
          <w:szCs w:val="28"/>
        </w:rPr>
        <w:t xml:space="preserve">: заява </w:t>
      </w:r>
      <w:r w:rsidR="00F2444C">
        <w:rPr>
          <w:sz w:val="28"/>
          <w:szCs w:val="28"/>
        </w:rPr>
        <w:t xml:space="preserve"> </w:t>
      </w:r>
      <w:proofErr w:type="spellStart"/>
      <w:r w:rsidR="00F2444C">
        <w:rPr>
          <w:sz w:val="28"/>
          <w:szCs w:val="28"/>
        </w:rPr>
        <w:t>Тимощук</w:t>
      </w:r>
      <w:proofErr w:type="spellEnd"/>
      <w:r w:rsidR="00F2444C">
        <w:rPr>
          <w:sz w:val="28"/>
          <w:szCs w:val="28"/>
        </w:rPr>
        <w:t xml:space="preserve">  Олени</w:t>
      </w:r>
      <w:r w:rsidR="00FC5163">
        <w:rPr>
          <w:sz w:val="28"/>
          <w:szCs w:val="28"/>
        </w:rPr>
        <w:t xml:space="preserve"> </w:t>
      </w:r>
      <w:r w:rsidR="00F2444C">
        <w:rPr>
          <w:sz w:val="28"/>
          <w:szCs w:val="28"/>
        </w:rPr>
        <w:t xml:space="preserve"> </w:t>
      </w:r>
      <w:r w:rsidR="00FC5163">
        <w:rPr>
          <w:sz w:val="28"/>
          <w:szCs w:val="28"/>
        </w:rPr>
        <w:t xml:space="preserve">Олександрівни </w:t>
      </w:r>
      <w:r w:rsidR="00F244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F2444C">
        <w:rPr>
          <w:sz w:val="28"/>
          <w:szCs w:val="28"/>
        </w:rPr>
        <w:t>Т</w:t>
      </w:r>
      <w:r>
        <w:rPr>
          <w:sz w:val="28"/>
          <w:szCs w:val="28"/>
        </w:rPr>
        <w:t>-</w:t>
      </w:r>
      <w:r w:rsidR="00F2444C">
        <w:rPr>
          <w:sz w:val="28"/>
          <w:szCs w:val="28"/>
        </w:rPr>
        <w:t>1016</w:t>
      </w:r>
      <w:r w:rsidR="00FC5163">
        <w:rPr>
          <w:sz w:val="28"/>
          <w:szCs w:val="28"/>
        </w:rPr>
        <w:t xml:space="preserve"> </w:t>
      </w:r>
      <w:r w:rsidR="00F2444C">
        <w:rPr>
          <w:sz w:val="28"/>
          <w:szCs w:val="28"/>
        </w:rPr>
        <w:t xml:space="preserve"> </w:t>
      </w:r>
      <w:r w:rsidR="00FC5163">
        <w:rPr>
          <w:sz w:val="28"/>
          <w:szCs w:val="28"/>
        </w:rPr>
        <w:t xml:space="preserve">від </w:t>
      </w:r>
      <w:r w:rsidR="00F2444C">
        <w:rPr>
          <w:sz w:val="28"/>
          <w:szCs w:val="28"/>
        </w:rPr>
        <w:t xml:space="preserve"> 20.07.2026</w:t>
      </w:r>
      <w:r w:rsidR="00635C3B">
        <w:rPr>
          <w:sz w:val="28"/>
          <w:szCs w:val="28"/>
        </w:rPr>
        <w:t xml:space="preserve">; </w:t>
      </w:r>
    </w:p>
    <w:p w:rsidR="00B17ABA" w:rsidRDefault="00635C3B" w:rsidP="00F2444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п. 1, п. 4 </w:t>
      </w:r>
      <w:r w:rsidRPr="00044147">
        <w:rPr>
          <w:color w:val="000000"/>
          <w:sz w:val="28"/>
          <w:szCs w:val="28"/>
          <w:shd w:val="clear" w:color="auto" w:fill="FFFFFF"/>
        </w:rPr>
        <w:t>Порядку надання соціального житла, а також урахування площі житла, що перебуває у власності громадянина, якому надається квартира або садибний (одноквартирний) житловий будинок з житлового фонду соціального призначення затвердженого постановою Кабінету Міністрів України від 23.07.2008 № 682</w:t>
      </w:r>
      <w:r>
        <w:rPr>
          <w:color w:val="000000"/>
          <w:sz w:val="28"/>
          <w:szCs w:val="28"/>
          <w:shd w:val="clear" w:color="auto" w:fill="FFFFFF"/>
        </w:rPr>
        <w:t xml:space="preserve"> (зі змінами)</w:t>
      </w:r>
      <w:r>
        <w:rPr>
          <w:sz w:val="28"/>
          <w:szCs w:val="28"/>
        </w:rPr>
        <w:t>.</w:t>
      </w:r>
    </w:p>
    <w:p w:rsidR="005B3D14" w:rsidRDefault="005B3D14" w:rsidP="00593FE2">
      <w:pPr>
        <w:ind w:firstLine="567"/>
        <w:jc w:val="both"/>
        <w:rPr>
          <w:sz w:val="28"/>
          <w:szCs w:val="28"/>
        </w:rPr>
      </w:pPr>
    </w:p>
    <w:p w:rsidR="005B3D14" w:rsidRDefault="005B3D14" w:rsidP="005B3D14">
      <w:pPr>
        <w:ind w:firstLine="567"/>
        <w:jc w:val="center"/>
        <w:rPr>
          <w:color w:val="BFBFBF" w:themeColor="background1" w:themeShade="BF"/>
          <w:sz w:val="28"/>
          <w:szCs w:val="28"/>
        </w:rPr>
      </w:pPr>
    </w:p>
    <w:p w:rsidR="00FC5163" w:rsidRDefault="00FC5163" w:rsidP="005B3D14">
      <w:pPr>
        <w:ind w:firstLine="567"/>
        <w:jc w:val="center"/>
        <w:rPr>
          <w:color w:val="BFBFBF" w:themeColor="background1" w:themeShade="BF"/>
          <w:sz w:val="28"/>
          <w:szCs w:val="28"/>
        </w:rPr>
      </w:pPr>
    </w:p>
    <w:p w:rsidR="00FC5163" w:rsidRDefault="00FC5163" w:rsidP="005B3D14">
      <w:pPr>
        <w:ind w:firstLine="567"/>
        <w:jc w:val="center"/>
        <w:rPr>
          <w:color w:val="BFBFBF" w:themeColor="background1" w:themeShade="BF"/>
          <w:sz w:val="28"/>
          <w:szCs w:val="28"/>
        </w:rPr>
      </w:pPr>
    </w:p>
    <w:p w:rsidR="00FC5163" w:rsidRDefault="00FC5163" w:rsidP="005B3D14">
      <w:pPr>
        <w:ind w:firstLine="567"/>
        <w:jc w:val="center"/>
        <w:rPr>
          <w:color w:val="BFBFBF" w:themeColor="background1" w:themeShade="BF"/>
          <w:sz w:val="28"/>
          <w:szCs w:val="28"/>
        </w:rPr>
      </w:pPr>
    </w:p>
    <w:p w:rsidR="00F2444C" w:rsidRDefault="00F2444C" w:rsidP="005B3D14">
      <w:pPr>
        <w:ind w:firstLine="567"/>
        <w:jc w:val="center"/>
        <w:rPr>
          <w:color w:val="BFBFBF" w:themeColor="background1" w:themeShade="BF"/>
          <w:sz w:val="28"/>
          <w:szCs w:val="28"/>
        </w:rPr>
      </w:pPr>
    </w:p>
    <w:p w:rsidR="005B3D14" w:rsidRPr="005B3D14" w:rsidRDefault="00FC5163" w:rsidP="005B3D14">
      <w:pPr>
        <w:ind w:firstLine="567"/>
        <w:jc w:val="center"/>
        <w:rPr>
          <w:color w:val="BFBFBF" w:themeColor="background1" w:themeShade="BF"/>
          <w:sz w:val="28"/>
          <w:szCs w:val="28"/>
        </w:rPr>
      </w:pPr>
      <w:r>
        <w:rPr>
          <w:color w:val="BFBFBF" w:themeColor="background1" w:themeShade="BF"/>
          <w:sz w:val="28"/>
          <w:szCs w:val="28"/>
        </w:rPr>
        <w:t>2</w:t>
      </w:r>
    </w:p>
    <w:p w:rsidR="00434A7A" w:rsidRDefault="000334C8" w:rsidP="00FC51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C0B7F">
        <w:rPr>
          <w:sz w:val="28"/>
          <w:szCs w:val="28"/>
        </w:rPr>
        <w:t>1.1</w:t>
      </w:r>
      <w:r w:rsidR="00593FE2">
        <w:rPr>
          <w:sz w:val="28"/>
          <w:szCs w:val="28"/>
        </w:rPr>
        <w:t xml:space="preserve">. </w:t>
      </w:r>
      <w:proofErr w:type="spellStart"/>
      <w:r w:rsidR="00F2444C">
        <w:rPr>
          <w:sz w:val="28"/>
          <w:szCs w:val="28"/>
        </w:rPr>
        <w:t>Тимощук</w:t>
      </w:r>
      <w:proofErr w:type="spellEnd"/>
      <w:r w:rsidR="00F2444C">
        <w:rPr>
          <w:sz w:val="28"/>
          <w:szCs w:val="28"/>
        </w:rPr>
        <w:t xml:space="preserve"> Олені </w:t>
      </w:r>
      <w:r w:rsidR="00FC5163">
        <w:rPr>
          <w:sz w:val="28"/>
          <w:szCs w:val="28"/>
        </w:rPr>
        <w:t xml:space="preserve">Олександрівні </w:t>
      </w:r>
      <w:r w:rsidR="00593FE2">
        <w:rPr>
          <w:sz w:val="28"/>
          <w:szCs w:val="28"/>
        </w:rPr>
        <w:t xml:space="preserve">укласти договір найму соціального житла з КП «УЖК №1» </w:t>
      </w:r>
      <w:r w:rsidR="001114B5">
        <w:rPr>
          <w:sz w:val="28"/>
          <w:szCs w:val="28"/>
        </w:rPr>
        <w:t xml:space="preserve"> строком на 1 (один) рік у 30</w:t>
      </w:r>
      <w:r w:rsidR="00593FE2">
        <w:rPr>
          <w:sz w:val="28"/>
          <w:szCs w:val="28"/>
        </w:rPr>
        <w:t xml:space="preserve"> (тридцяти) денний термін з дати прийняття рішення виконавчим комітетом Нововолинської міської ради Волинської області про надання вищевказаного житлового приміщення.</w:t>
      </w:r>
    </w:p>
    <w:p w:rsidR="00B17ABA" w:rsidRDefault="000334C8" w:rsidP="00593FE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0B7F">
        <w:rPr>
          <w:sz w:val="28"/>
          <w:szCs w:val="28"/>
        </w:rPr>
        <w:t>2</w:t>
      </w:r>
      <w:r w:rsidR="00B17ABA">
        <w:rPr>
          <w:sz w:val="28"/>
          <w:szCs w:val="28"/>
        </w:rPr>
        <w:t xml:space="preserve">. </w:t>
      </w:r>
      <w:proofErr w:type="spellStart"/>
      <w:r w:rsidR="00F2444C" w:rsidRPr="00F2444C">
        <w:rPr>
          <w:sz w:val="28"/>
          <w:szCs w:val="28"/>
        </w:rPr>
        <w:t>Тимощук</w:t>
      </w:r>
      <w:proofErr w:type="spellEnd"/>
      <w:r w:rsidR="00F2444C" w:rsidRPr="00F2444C">
        <w:rPr>
          <w:sz w:val="28"/>
          <w:szCs w:val="28"/>
        </w:rPr>
        <w:t xml:space="preserve"> Олені </w:t>
      </w:r>
      <w:r w:rsidR="00FC5163">
        <w:rPr>
          <w:sz w:val="28"/>
          <w:szCs w:val="28"/>
        </w:rPr>
        <w:t>Олександрівні</w:t>
      </w:r>
      <w:r w:rsidR="00FC5163" w:rsidRPr="00FC5163">
        <w:rPr>
          <w:sz w:val="28"/>
          <w:szCs w:val="28"/>
        </w:rPr>
        <w:t xml:space="preserve"> </w:t>
      </w:r>
      <w:r w:rsidR="001114B5">
        <w:rPr>
          <w:sz w:val="28"/>
          <w:szCs w:val="28"/>
        </w:rPr>
        <w:t xml:space="preserve">у 30 </w:t>
      </w:r>
      <w:r w:rsidR="00B17ABA">
        <w:rPr>
          <w:sz w:val="28"/>
          <w:szCs w:val="28"/>
        </w:rPr>
        <w:t xml:space="preserve">(тридцяти) денний термін з дати укладення договору найму вселитись в надане </w:t>
      </w:r>
      <w:r w:rsidR="005236AF">
        <w:rPr>
          <w:sz w:val="28"/>
          <w:szCs w:val="28"/>
        </w:rPr>
        <w:t>їй</w:t>
      </w:r>
      <w:r w:rsidR="00B17ABA">
        <w:rPr>
          <w:sz w:val="28"/>
          <w:szCs w:val="28"/>
        </w:rPr>
        <w:t xml:space="preserve"> та зазначене у договорі приміщення.</w:t>
      </w:r>
    </w:p>
    <w:p w:rsidR="00B17ABA" w:rsidRDefault="000334C8" w:rsidP="00593FE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0B7F">
        <w:rPr>
          <w:sz w:val="28"/>
          <w:szCs w:val="28"/>
        </w:rPr>
        <w:t>3</w:t>
      </w:r>
      <w:r w:rsidR="00B17ABA">
        <w:rPr>
          <w:sz w:val="28"/>
          <w:szCs w:val="28"/>
        </w:rPr>
        <w:t xml:space="preserve">. </w:t>
      </w:r>
      <w:proofErr w:type="spellStart"/>
      <w:r w:rsidR="00F2444C" w:rsidRPr="00F2444C">
        <w:rPr>
          <w:sz w:val="28"/>
          <w:szCs w:val="28"/>
        </w:rPr>
        <w:t>Тимощук</w:t>
      </w:r>
      <w:proofErr w:type="spellEnd"/>
      <w:r w:rsidR="00F2444C" w:rsidRPr="00F2444C">
        <w:rPr>
          <w:sz w:val="28"/>
          <w:szCs w:val="28"/>
        </w:rPr>
        <w:t xml:space="preserve"> Олені </w:t>
      </w:r>
      <w:r w:rsidR="00FC5163">
        <w:rPr>
          <w:sz w:val="28"/>
          <w:szCs w:val="28"/>
        </w:rPr>
        <w:t xml:space="preserve">Олександрівні </w:t>
      </w:r>
      <w:r w:rsidR="00B17ABA">
        <w:rPr>
          <w:sz w:val="28"/>
          <w:szCs w:val="28"/>
        </w:rPr>
        <w:t>вчасно та у повному обсязі вносити плату за договором найму соціального житла та за надані житлово-комунальні послуги.</w:t>
      </w:r>
    </w:p>
    <w:p w:rsidR="00B17ABA" w:rsidRDefault="000334C8" w:rsidP="00593FE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0B7F">
        <w:rPr>
          <w:sz w:val="28"/>
          <w:szCs w:val="28"/>
        </w:rPr>
        <w:t>4</w:t>
      </w:r>
      <w:r w:rsidR="00B17ABA">
        <w:rPr>
          <w:sz w:val="28"/>
          <w:szCs w:val="28"/>
        </w:rPr>
        <w:t>. КП «УЖК №1» інформувати юридичний відділ виконавчого комітету Нововолинської міської ради у разі невнесення протягом шести місяців плати за договором найму вищевказаного житла та за житлово-комунальні послуги.</w:t>
      </w:r>
    </w:p>
    <w:p w:rsidR="001114B5" w:rsidRPr="001114B5" w:rsidRDefault="000334C8" w:rsidP="001114B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114B5" w:rsidRPr="001114B5">
        <w:rPr>
          <w:sz w:val="28"/>
          <w:szCs w:val="28"/>
        </w:rPr>
        <w:t xml:space="preserve">. Зняти з соціального квартирного обліку </w:t>
      </w:r>
      <w:proofErr w:type="spellStart"/>
      <w:r w:rsidR="00F2444C">
        <w:rPr>
          <w:sz w:val="28"/>
          <w:szCs w:val="28"/>
        </w:rPr>
        <w:t>Тимощук</w:t>
      </w:r>
      <w:proofErr w:type="spellEnd"/>
      <w:r w:rsidR="00F2444C">
        <w:rPr>
          <w:sz w:val="28"/>
          <w:szCs w:val="28"/>
        </w:rPr>
        <w:t xml:space="preserve"> Олену Олександрівну</w:t>
      </w:r>
      <w:r w:rsidR="001114B5" w:rsidRPr="00F2444C">
        <w:rPr>
          <w:sz w:val="28"/>
          <w:szCs w:val="28"/>
        </w:rPr>
        <w:t xml:space="preserve"> </w:t>
      </w:r>
      <w:r w:rsidR="001114B5" w:rsidRPr="001114B5">
        <w:rPr>
          <w:sz w:val="28"/>
          <w:szCs w:val="28"/>
        </w:rPr>
        <w:t>та виключити зі списків осіб, які користуються правом позачергового отримання квартир або садибних (одноквартирних) жилих будинків із житлового фонду</w:t>
      </w:r>
      <w:r w:rsidR="001114B5">
        <w:rPr>
          <w:sz w:val="28"/>
          <w:szCs w:val="28"/>
        </w:rPr>
        <w:t xml:space="preserve"> соціального призначення як таку, що забезпечена </w:t>
      </w:r>
      <w:r w:rsidR="001114B5" w:rsidRPr="001114B5">
        <w:rPr>
          <w:sz w:val="28"/>
          <w:szCs w:val="28"/>
        </w:rPr>
        <w:t>житловою площею із фонду соціального призначення.</w:t>
      </w:r>
    </w:p>
    <w:p w:rsidR="001114B5" w:rsidRPr="001114B5" w:rsidRDefault="001114B5" w:rsidP="001114B5">
      <w:pPr>
        <w:ind w:firstLine="567"/>
        <w:jc w:val="both"/>
        <w:rPr>
          <w:sz w:val="28"/>
          <w:szCs w:val="28"/>
        </w:rPr>
      </w:pPr>
      <w:r w:rsidRPr="001114B5">
        <w:rPr>
          <w:sz w:val="28"/>
          <w:szCs w:val="28"/>
        </w:rPr>
        <w:t xml:space="preserve">Підстава: </w:t>
      </w:r>
      <w:proofErr w:type="spellStart"/>
      <w:r w:rsidRPr="001114B5">
        <w:rPr>
          <w:sz w:val="28"/>
          <w:szCs w:val="28"/>
        </w:rPr>
        <w:t>пп</w:t>
      </w:r>
      <w:proofErr w:type="spellEnd"/>
      <w:r w:rsidRPr="001114B5">
        <w:rPr>
          <w:sz w:val="28"/>
          <w:szCs w:val="28"/>
        </w:rPr>
        <w:t>. 2 п. 11 Порядку взяття громадян на соціальний квартирний облік, їх перебування на такому обліку та зняття з нього, затвердженого постановою Кабінету Міністрів України від 23 липня 2008 року № 682 (зі змінами).</w:t>
      </w:r>
    </w:p>
    <w:p w:rsidR="001114B5" w:rsidRPr="001114B5" w:rsidRDefault="000334C8" w:rsidP="001114B5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1114B5" w:rsidRPr="001114B5">
        <w:rPr>
          <w:sz w:val="28"/>
          <w:szCs w:val="28"/>
        </w:rPr>
        <w:t xml:space="preserve">. Юридичному відділу виконавчого комітету міської ради здійснити відповідні   записи   в  Книзі  обліку   громадян,   що   користуються   правом  на </w:t>
      </w:r>
    </w:p>
    <w:p w:rsidR="001114B5" w:rsidRDefault="001114B5" w:rsidP="001114B5">
      <w:pPr>
        <w:jc w:val="both"/>
        <w:rPr>
          <w:sz w:val="28"/>
          <w:szCs w:val="28"/>
        </w:rPr>
      </w:pPr>
      <w:r w:rsidRPr="001114B5">
        <w:rPr>
          <w:sz w:val="28"/>
          <w:szCs w:val="28"/>
        </w:rPr>
        <w:t xml:space="preserve">отримання соціального житла та повідомити </w:t>
      </w:r>
      <w:proofErr w:type="spellStart"/>
      <w:r w:rsidR="00F2444C" w:rsidRPr="00F2444C">
        <w:rPr>
          <w:sz w:val="28"/>
          <w:szCs w:val="28"/>
        </w:rPr>
        <w:t>Тимощук</w:t>
      </w:r>
      <w:proofErr w:type="spellEnd"/>
      <w:r w:rsidR="00F2444C" w:rsidRPr="00F2444C">
        <w:rPr>
          <w:sz w:val="28"/>
          <w:szCs w:val="28"/>
        </w:rPr>
        <w:t xml:space="preserve"> Олену Олександрівну</w:t>
      </w:r>
      <w:r w:rsidRPr="00F2444C">
        <w:rPr>
          <w:sz w:val="28"/>
          <w:szCs w:val="28"/>
        </w:rPr>
        <w:t xml:space="preserve"> </w:t>
      </w:r>
      <w:r w:rsidRPr="001114B5">
        <w:rPr>
          <w:sz w:val="28"/>
          <w:szCs w:val="28"/>
        </w:rPr>
        <w:t>у 30 (тридцяти) денний термін з дати прийняття рішення про зняття з обліку.</w:t>
      </w:r>
    </w:p>
    <w:p w:rsidR="00F04C1D" w:rsidRPr="00F04C1D" w:rsidRDefault="00F04C1D" w:rsidP="00F04C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334C8">
        <w:rPr>
          <w:sz w:val="28"/>
          <w:szCs w:val="28"/>
        </w:rPr>
        <w:t>2.2</w:t>
      </w:r>
      <w:r w:rsidRPr="00F04C1D">
        <w:rPr>
          <w:sz w:val="28"/>
          <w:szCs w:val="28"/>
        </w:rPr>
        <w:t>. Затвердити список осіб, що користуються правом позачергового отримання квартир або садибних (одноквартирних) жилих будинків із житлового фонду соціального призначення в новій редакції (додається).</w:t>
      </w:r>
    </w:p>
    <w:p w:rsidR="00F04C1D" w:rsidRPr="001114B5" w:rsidRDefault="000334C8" w:rsidP="00F04C1D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2.3</w:t>
      </w:r>
      <w:r w:rsidR="00F04C1D" w:rsidRPr="00F04C1D">
        <w:rPr>
          <w:sz w:val="28"/>
          <w:szCs w:val="28"/>
        </w:rPr>
        <w:t xml:space="preserve">. Визнати таким, що втратив чинність п. 3 рішення виконавчого комітету Нововолинської міської ради від </w:t>
      </w:r>
      <w:r w:rsidR="00F2444C">
        <w:rPr>
          <w:sz w:val="28"/>
          <w:szCs w:val="28"/>
        </w:rPr>
        <w:t>16</w:t>
      </w:r>
      <w:r w:rsidR="00F04C1D">
        <w:rPr>
          <w:sz w:val="28"/>
          <w:szCs w:val="28"/>
        </w:rPr>
        <w:t>.07</w:t>
      </w:r>
      <w:r w:rsidR="00F2444C">
        <w:rPr>
          <w:sz w:val="28"/>
          <w:szCs w:val="28"/>
        </w:rPr>
        <w:t>.2026</w:t>
      </w:r>
      <w:r w:rsidR="00F04C1D" w:rsidRPr="00F04C1D">
        <w:rPr>
          <w:sz w:val="28"/>
          <w:szCs w:val="28"/>
        </w:rPr>
        <w:t xml:space="preserve"> № </w:t>
      </w:r>
      <w:r w:rsidR="00F2444C">
        <w:rPr>
          <w:sz w:val="28"/>
          <w:szCs w:val="28"/>
        </w:rPr>
        <w:t>657</w:t>
      </w:r>
      <w:r w:rsidR="00F04C1D" w:rsidRPr="00F04C1D">
        <w:rPr>
          <w:sz w:val="28"/>
          <w:szCs w:val="28"/>
        </w:rPr>
        <w:t>.</w:t>
      </w:r>
    </w:p>
    <w:p w:rsidR="001114B5" w:rsidRPr="001114B5" w:rsidRDefault="000334C8" w:rsidP="001114B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1114B5" w:rsidRPr="001114B5">
        <w:rPr>
          <w:sz w:val="28"/>
          <w:szCs w:val="28"/>
        </w:rPr>
        <w:t xml:space="preserve">. Дане рішення набуває чинності з моменту оприлюднення на офіційному сайті Нововолинської міської ради Волинської області та може  бути оскаржене </w:t>
      </w:r>
    </w:p>
    <w:p w:rsidR="001114B5" w:rsidRDefault="001114B5" w:rsidP="001114B5">
      <w:pPr>
        <w:jc w:val="both"/>
        <w:rPr>
          <w:sz w:val="28"/>
          <w:szCs w:val="28"/>
        </w:rPr>
      </w:pPr>
      <w:r w:rsidRPr="001114B5">
        <w:rPr>
          <w:sz w:val="28"/>
          <w:szCs w:val="28"/>
        </w:rPr>
        <w:t xml:space="preserve">у судовому порядку у Волинському окружному адміністративному суді </w:t>
      </w:r>
      <w:r>
        <w:rPr>
          <w:sz w:val="28"/>
          <w:szCs w:val="28"/>
        </w:rPr>
        <w:t xml:space="preserve">                           </w:t>
      </w:r>
      <w:r w:rsidRPr="001114B5">
        <w:rPr>
          <w:sz w:val="28"/>
          <w:szCs w:val="28"/>
        </w:rPr>
        <w:t>(м. Луцьк, вул. Словацького, 3) протягом шести місяців з дня набрання чинності.</w:t>
      </w:r>
    </w:p>
    <w:p w:rsidR="00B805D4" w:rsidRPr="000E4EF0" w:rsidRDefault="000334C8" w:rsidP="009C6E1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805D4" w:rsidRPr="000E4EF0">
        <w:rPr>
          <w:sz w:val="28"/>
          <w:szCs w:val="28"/>
        </w:rPr>
        <w:t xml:space="preserve">. </w:t>
      </w:r>
      <w:r w:rsidR="00FC5163" w:rsidRPr="00FC5163">
        <w:rPr>
          <w:sz w:val="28"/>
          <w:szCs w:val="28"/>
        </w:rPr>
        <w:t>Контроль за виконанням цього рішення покласти на керуючу справами викона</w:t>
      </w:r>
      <w:r w:rsidR="00FC5163">
        <w:rPr>
          <w:sz w:val="28"/>
          <w:szCs w:val="28"/>
        </w:rPr>
        <w:t xml:space="preserve">вчого комітету Валентину </w:t>
      </w:r>
      <w:proofErr w:type="spellStart"/>
      <w:r w:rsidR="00FC5163">
        <w:rPr>
          <w:sz w:val="28"/>
          <w:szCs w:val="28"/>
        </w:rPr>
        <w:t>Степюк</w:t>
      </w:r>
      <w:proofErr w:type="spellEnd"/>
      <w:r w:rsidR="002E2672" w:rsidRPr="000E4EF0">
        <w:rPr>
          <w:sz w:val="28"/>
          <w:szCs w:val="28"/>
        </w:rPr>
        <w:t>.</w:t>
      </w:r>
      <w:r w:rsidR="00B805D4" w:rsidRPr="000E4EF0">
        <w:rPr>
          <w:sz w:val="28"/>
          <w:szCs w:val="28"/>
        </w:rPr>
        <w:t xml:space="preserve"> </w:t>
      </w:r>
    </w:p>
    <w:p w:rsidR="00640130" w:rsidRDefault="00640130" w:rsidP="007D1BD4">
      <w:pPr>
        <w:jc w:val="both"/>
        <w:rPr>
          <w:sz w:val="28"/>
          <w:szCs w:val="28"/>
        </w:rPr>
      </w:pPr>
    </w:p>
    <w:p w:rsidR="00B17ABA" w:rsidRDefault="00B17ABA" w:rsidP="007D1BD4">
      <w:pPr>
        <w:jc w:val="both"/>
        <w:rPr>
          <w:sz w:val="28"/>
          <w:szCs w:val="28"/>
        </w:rPr>
      </w:pPr>
    </w:p>
    <w:p w:rsidR="00265E0C" w:rsidRPr="000E4EF0" w:rsidRDefault="00265E0C" w:rsidP="007D1BD4">
      <w:pPr>
        <w:jc w:val="both"/>
        <w:rPr>
          <w:sz w:val="28"/>
          <w:szCs w:val="28"/>
        </w:rPr>
      </w:pPr>
    </w:p>
    <w:p w:rsidR="00097CC0" w:rsidRPr="00097CC0" w:rsidRDefault="00097CC0" w:rsidP="00097CC0">
      <w:pPr>
        <w:jc w:val="both"/>
        <w:rPr>
          <w:sz w:val="28"/>
          <w:szCs w:val="28"/>
        </w:rPr>
      </w:pPr>
      <w:r w:rsidRPr="00097CC0">
        <w:rPr>
          <w:sz w:val="28"/>
          <w:szCs w:val="28"/>
        </w:rPr>
        <w:t>Заступник міського голови</w:t>
      </w:r>
    </w:p>
    <w:p w:rsidR="00B17ABA" w:rsidRDefault="00097CC0" w:rsidP="00097CC0">
      <w:pPr>
        <w:jc w:val="both"/>
        <w:rPr>
          <w:sz w:val="28"/>
          <w:szCs w:val="28"/>
        </w:rPr>
      </w:pPr>
      <w:r w:rsidRPr="00097CC0">
        <w:rPr>
          <w:sz w:val="28"/>
          <w:szCs w:val="28"/>
        </w:rPr>
        <w:t>з питань діяльності виконавчих органів                                    Микола ПАСЕВИЧ</w:t>
      </w:r>
    </w:p>
    <w:p w:rsidR="00FC5163" w:rsidRDefault="00FC5163" w:rsidP="00640130">
      <w:pPr>
        <w:jc w:val="both"/>
        <w:rPr>
          <w:sz w:val="28"/>
          <w:szCs w:val="28"/>
        </w:rPr>
      </w:pPr>
    </w:p>
    <w:p w:rsidR="00FC5163" w:rsidRDefault="00FC5163" w:rsidP="00640130">
      <w:pPr>
        <w:jc w:val="both"/>
        <w:rPr>
          <w:sz w:val="28"/>
          <w:szCs w:val="28"/>
        </w:rPr>
      </w:pPr>
    </w:p>
    <w:p w:rsidR="00097CC0" w:rsidRPr="000E4EF0" w:rsidRDefault="00097CC0" w:rsidP="00640130">
      <w:pPr>
        <w:jc w:val="both"/>
        <w:rPr>
          <w:sz w:val="28"/>
          <w:szCs w:val="28"/>
        </w:rPr>
      </w:pPr>
    </w:p>
    <w:p w:rsidR="00B17ABA" w:rsidRPr="00A200FE" w:rsidRDefault="00FC5163" w:rsidP="00B25077">
      <w:pPr>
        <w:jc w:val="both"/>
        <w:rPr>
          <w:sz w:val="22"/>
          <w:szCs w:val="22"/>
        </w:rPr>
      </w:pPr>
      <w:r>
        <w:rPr>
          <w:sz w:val="22"/>
          <w:szCs w:val="22"/>
        </w:rPr>
        <w:t>Ольга Івасів</w:t>
      </w:r>
      <w:r w:rsidR="005B3D14">
        <w:rPr>
          <w:sz w:val="22"/>
          <w:szCs w:val="22"/>
        </w:rPr>
        <w:t xml:space="preserve"> 41201</w:t>
      </w:r>
    </w:p>
    <w:sectPr w:rsidR="00B17ABA" w:rsidRPr="00A200FE" w:rsidSect="005B3D14">
      <w:pgSz w:w="11906" w:h="16838"/>
      <w:pgMar w:top="425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C496D"/>
    <w:multiLevelType w:val="hybridMultilevel"/>
    <w:tmpl w:val="133EB3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54F09"/>
    <w:multiLevelType w:val="hybridMultilevel"/>
    <w:tmpl w:val="963E4B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23DE2"/>
    <w:multiLevelType w:val="hybridMultilevel"/>
    <w:tmpl w:val="5ECADEC0"/>
    <w:lvl w:ilvl="0" w:tplc="E40EA64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CD4A23"/>
    <w:multiLevelType w:val="hybridMultilevel"/>
    <w:tmpl w:val="90209256"/>
    <w:lvl w:ilvl="0" w:tplc="02C6E58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8772D"/>
    <w:multiLevelType w:val="hybridMultilevel"/>
    <w:tmpl w:val="A3569D8C"/>
    <w:lvl w:ilvl="0" w:tplc="4ECC6DD0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945E7E"/>
    <w:multiLevelType w:val="hybridMultilevel"/>
    <w:tmpl w:val="6BD09752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5806B3"/>
    <w:multiLevelType w:val="hybridMultilevel"/>
    <w:tmpl w:val="88302CAC"/>
    <w:lvl w:ilvl="0" w:tplc="92286FD4">
      <w:start w:val="6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7" w15:restartNumberingAfterBreak="0">
    <w:nsid w:val="363F44BA"/>
    <w:multiLevelType w:val="hybridMultilevel"/>
    <w:tmpl w:val="73D087C8"/>
    <w:lvl w:ilvl="0" w:tplc="E7649AE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9FC3779"/>
    <w:multiLevelType w:val="hybridMultilevel"/>
    <w:tmpl w:val="1576D5C0"/>
    <w:lvl w:ilvl="0" w:tplc="A26CA1F0">
      <w:start w:val="6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3A982B18"/>
    <w:multiLevelType w:val="hybridMultilevel"/>
    <w:tmpl w:val="4D4CF29C"/>
    <w:lvl w:ilvl="0" w:tplc="F56E41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BD77E24"/>
    <w:multiLevelType w:val="hybridMultilevel"/>
    <w:tmpl w:val="2BDE650C"/>
    <w:lvl w:ilvl="0" w:tplc="240093D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E90FA2"/>
    <w:multiLevelType w:val="hybridMultilevel"/>
    <w:tmpl w:val="4CD857D2"/>
    <w:lvl w:ilvl="0" w:tplc="31F60B5C">
      <w:start w:val="6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 w15:restartNumberingAfterBreak="0">
    <w:nsid w:val="79AA4C25"/>
    <w:multiLevelType w:val="hybridMultilevel"/>
    <w:tmpl w:val="6198A1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790C57"/>
    <w:multiLevelType w:val="hybridMultilevel"/>
    <w:tmpl w:val="24B0C9E8"/>
    <w:lvl w:ilvl="0" w:tplc="B1BAA34C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4"/>
  </w:num>
  <w:num w:numId="2">
    <w:abstractNumId w:val="2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7"/>
  </w:num>
  <w:num w:numId="6">
    <w:abstractNumId w:val="8"/>
  </w:num>
  <w:num w:numId="7">
    <w:abstractNumId w:val="6"/>
  </w:num>
  <w:num w:numId="8">
    <w:abstractNumId w:val="11"/>
  </w:num>
  <w:num w:numId="9">
    <w:abstractNumId w:val="0"/>
  </w:num>
  <w:num w:numId="10">
    <w:abstractNumId w:val="1"/>
  </w:num>
  <w:num w:numId="11">
    <w:abstractNumId w:val="12"/>
  </w:num>
  <w:num w:numId="12">
    <w:abstractNumId w:val="9"/>
  </w:num>
  <w:num w:numId="13">
    <w:abstractNumId w:val="1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D42"/>
    <w:rsid w:val="000334C8"/>
    <w:rsid w:val="00036C09"/>
    <w:rsid w:val="000403DA"/>
    <w:rsid w:val="000515F6"/>
    <w:rsid w:val="0005332F"/>
    <w:rsid w:val="0006518D"/>
    <w:rsid w:val="00093C65"/>
    <w:rsid w:val="00094E20"/>
    <w:rsid w:val="00097384"/>
    <w:rsid w:val="00097CC0"/>
    <w:rsid w:val="000B0586"/>
    <w:rsid w:val="000C3C93"/>
    <w:rsid w:val="000D41A1"/>
    <w:rsid w:val="000E2E2B"/>
    <w:rsid w:val="000E4EF0"/>
    <w:rsid w:val="000F145C"/>
    <w:rsid w:val="001057A5"/>
    <w:rsid w:val="00110AF8"/>
    <w:rsid w:val="001114B5"/>
    <w:rsid w:val="00124CE8"/>
    <w:rsid w:val="00132D8A"/>
    <w:rsid w:val="00156C22"/>
    <w:rsid w:val="00175336"/>
    <w:rsid w:val="0019782E"/>
    <w:rsid w:val="001A65D3"/>
    <w:rsid w:val="001B1C70"/>
    <w:rsid w:val="001D5E48"/>
    <w:rsid w:val="001D7801"/>
    <w:rsid w:val="001F21E5"/>
    <w:rsid w:val="001F41AE"/>
    <w:rsid w:val="002204F5"/>
    <w:rsid w:val="00265E0C"/>
    <w:rsid w:val="0027256C"/>
    <w:rsid w:val="0027329D"/>
    <w:rsid w:val="00275210"/>
    <w:rsid w:val="002817B5"/>
    <w:rsid w:val="00281C3C"/>
    <w:rsid w:val="002843DB"/>
    <w:rsid w:val="002907C9"/>
    <w:rsid w:val="002A6A70"/>
    <w:rsid w:val="002B1297"/>
    <w:rsid w:val="002B65CC"/>
    <w:rsid w:val="002C0B7F"/>
    <w:rsid w:val="002C6DC5"/>
    <w:rsid w:val="002D3697"/>
    <w:rsid w:val="002D7E7C"/>
    <w:rsid w:val="002E2672"/>
    <w:rsid w:val="002E73CE"/>
    <w:rsid w:val="002F0951"/>
    <w:rsid w:val="003019CF"/>
    <w:rsid w:val="00313C09"/>
    <w:rsid w:val="00320598"/>
    <w:rsid w:val="0033370A"/>
    <w:rsid w:val="00340EBF"/>
    <w:rsid w:val="003668F9"/>
    <w:rsid w:val="00375590"/>
    <w:rsid w:val="003776BA"/>
    <w:rsid w:val="003A5889"/>
    <w:rsid w:val="003A58E7"/>
    <w:rsid w:val="003C47F9"/>
    <w:rsid w:val="003C7D42"/>
    <w:rsid w:val="003D2CC9"/>
    <w:rsid w:val="003E1FED"/>
    <w:rsid w:val="003F0411"/>
    <w:rsid w:val="003F2E1C"/>
    <w:rsid w:val="004024E8"/>
    <w:rsid w:val="00412A6C"/>
    <w:rsid w:val="004303ED"/>
    <w:rsid w:val="0043121B"/>
    <w:rsid w:val="00434A7A"/>
    <w:rsid w:val="00435D0C"/>
    <w:rsid w:val="00454779"/>
    <w:rsid w:val="004649A4"/>
    <w:rsid w:val="00466952"/>
    <w:rsid w:val="0047021D"/>
    <w:rsid w:val="00476F32"/>
    <w:rsid w:val="00493E66"/>
    <w:rsid w:val="004A38CC"/>
    <w:rsid w:val="004A5D05"/>
    <w:rsid w:val="004B1885"/>
    <w:rsid w:val="004B4CDF"/>
    <w:rsid w:val="004C049E"/>
    <w:rsid w:val="004C6406"/>
    <w:rsid w:val="004C6696"/>
    <w:rsid w:val="004D069D"/>
    <w:rsid w:val="004E454C"/>
    <w:rsid w:val="004F1C58"/>
    <w:rsid w:val="004F4651"/>
    <w:rsid w:val="0050578D"/>
    <w:rsid w:val="005236AF"/>
    <w:rsid w:val="0053532F"/>
    <w:rsid w:val="00550057"/>
    <w:rsid w:val="00576F3F"/>
    <w:rsid w:val="00593FE2"/>
    <w:rsid w:val="00596C12"/>
    <w:rsid w:val="005A45CD"/>
    <w:rsid w:val="005A6C65"/>
    <w:rsid w:val="005B3D14"/>
    <w:rsid w:val="005D0882"/>
    <w:rsid w:val="005F33DA"/>
    <w:rsid w:val="006130F7"/>
    <w:rsid w:val="00635C3B"/>
    <w:rsid w:val="0063776C"/>
    <w:rsid w:val="00640130"/>
    <w:rsid w:val="006804A7"/>
    <w:rsid w:val="006A3385"/>
    <w:rsid w:val="006A4680"/>
    <w:rsid w:val="006E05F5"/>
    <w:rsid w:val="006E5744"/>
    <w:rsid w:val="00711F05"/>
    <w:rsid w:val="00715C10"/>
    <w:rsid w:val="00725FEB"/>
    <w:rsid w:val="00732557"/>
    <w:rsid w:val="007344EE"/>
    <w:rsid w:val="00744B89"/>
    <w:rsid w:val="0074688F"/>
    <w:rsid w:val="00747382"/>
    <w:rsid w:val="00763FF4"/>
    <w:rsid w:val="00793E78"/>
    <w:rsid w:val="007979E8"/>
    <w:rsid w:val="007B3A42"/>
    <w:rsid w:val="007B644D"/>
    <w:rsid w:val="007D01BB"/>
    <w:rsid w:val="007D1BD4"/>
    <w:rsid w:val="007D5F92"/>
    <w:rsid w:val="007E09CD"/>
    <w:rsid w:val="00803129"/>
    <w:rsid w:val="008079BB"/>
    <w:rsid w:val="00834010"/>
    <w:rsid w:val="00836F50"/>
    <w:rsid w:val="00846DFF"/>
    <w:rsid w:val="00850CAC"/>
    <w:rsid w:val="00894FD6"/>
    <w:rsid w:val="008A12C6"/>
    <w:rsid w:val="008C7A0B"/>
    <w:rsid w:val="008D770A"/>
    <w:rsid w:val="008D7CDB"/>
    <w:rsid w:val="008E5839"/>
    <w:rsid w:val="008F7EF0"/>
    <w:rsid w:val="00911F3B"/>
    <w:rsid w:val="009476D2"/>
    <w:rsid w:val="00962DE3"/>
    <w:rsid w:val="009A41E2"/>
    <w:rsid w:val="009A7F7C"/>
    <w:rsid w:val="009B3905"/>
    <w:rsid w:val="009C6E1B"/>
    <w:rsid w:val="009D5DEC"/>
    <w:rsid w:val="009F5AB5"/>
    <w:rsid w:val="00A15C55"/>
    <w:rsid w:val="00A200FE"/>
    <w:rsid w:val="00A24818"/>
    <w:rsid w:val="00A248E2"/>
    <w:rsid w:val="00A31D2C"/>
    <w:rsid w:val="00A33E38"/>
    <w:rsid w:val="00A40B5C"/>
    <w:rsid w:val="00A57BDC"/>
    <w:rsid w:val="00A638DC"/>
    <w:rsid w:val="00A64904"/>
    <w:rsid w:val="00A652E3"/>
    <w:rsid w:val="00A8377E"/>
    <w:rsid w:val="00A96600"/>
    <w:rsid w:val="00AA4B4B"/>
    <w:rsid w:val="00AC5051"/>
    <w:rsid w:val="00AC6F71"/>
    <w:rsid w:val="00AD01A1"/>
    <w:rsid w:val="00AE787E"/>
    <w:rsid w:val="00B0529E"/>
    <w:rsid w:val="00B17ABA"/>
    <w:rsid w:val="00B25077"/>
    <w:rsid w:val="00B40A14"/>
    <w:rsid w:val="00B52DA0"/>
    <w:rsid w:val="00B616C1"/>
    <w:rsid w:val="00B805D4"/>
    <w:rsid w:val="00B854A5"/>
    <w:rsid w:val="00B85E58"/>
    <w:rsid w:val="00BB5B35"/>
    <w:rsid w:val="00BD0459"/>
    <w:rsid w:val="00BF374A"/>
    <w:rsid w:val="00C01FF8"/>
    <w:rsid w:val="00C04956"/>
    <w:rsid w:val="00C30C12"/>
    <w:rsid w:val="00C33A02"/>
    <w:rsid w:val="00C577AC"/>
    <w:rsid w:val="00C80FAE"/>
    <w:rsid w:val="00CC45BA"/>
    <w:rsid w:val="00CE1117"/>
    <w:rsid w:val="00CE4FC1"/>
    <w:rsid w:val="00CF015D"/>
    <w:rsid w:val="00D008A8"/>
    <w:rsid w:val="00D009AA"/>
    <w:rsid w:val="00D030B7"/>
    <w:rsid w:val="00D04CF7"/>
    <w:rsid w:val="00D0519F"/>
    <w:rsid w:val="00D17D47"/>
    <w:rsid w:val="00D20FCB"/>
    <w:rsid w:val="00D25E76"/>
    <w:rsid w:val="00D268BF"/>
    <w:rsid w:val="00D55F73"/>
    <w:rsid w:val="00DB2943"/>
    <w:rsid w:val="00DD2B5F"/>
    <w:rsid w:val="00DE2170"/>
    <w:rsid w:val="00DE569D"/>
    <w:rsid w:val="00DF157C"/>
    <w:rsid w:val="00E01210"/>
    <w:rsid w:val="00E02043"/>
    <w:rsid w:val="00E03E72"/>
    <w:rsid w:val="00E17F10"/>
    <w:rsid w:val="00E2039E"/>
    <w:rsid w:val="00E30A12"/>
    <w:rsid w:val="00E37AD1"/>
    <w:rsid w:val="00E50FE6"/>
    <w:rsid w:val="00E55180"/>
    <w:rsid w:val="00E57651"/>
    <w:rsid w:val="00E7218A"/>
    <w:rsid w:val="00E72AA1"/>
    <w:rsid w:val="00E735C4"/>
    <w:rsid w:val="00E76D62"/>
    <w:rsid w:val="00EB71D0"/>
    <w:rsid w:val="00EC2BCE"/>
    <w:rsid w:val="00EC6C3B"/>
    <w:rsid w:val="00ED347C"/>
    <w:rsid w:val="00ED7EB3"/>
    <w:rsid w:val="00EE7637"/>
    <w:rsid w:val="00F02D3C"/>
    <w:rsid w:val="00F04C1D"/>
    <w:rsid w:val="00F06C7E"/>
    <w:rsid w:val="00F23903"/>
    <w:rsid w:val="00F2444C"/>
    <w:rsid w:val="00F25929"/>
    <w:rsid w:val="00F62C85"/>
    <w:rsid w:val="00F74DD7"/>
    <w:rsid w:val="00F75C34"/>
    <w:rsid w:val="00F94123"/>
    <w:rsid w:val="00FA1A91"/>
    <w:rsid w:val="00FC0B51"/>
    <w:rsid w:val="00FC5163"/>
    <w:rsid w:val="00FE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AAC0A"/>
  <w15:docId w15:val="{97E626BD-0AB0-4157-A563-AD77D492C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76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qFormat/>
    <w:rsid w:val="00C01FF8"/>
    <w:pPr>
      <w:keepNext/>
      <w:jc w:val="center"/>
      <w:outlineLvl w:val="5"/>
    </w:pPr>
    <w:rPr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rsid w:val="00C01FF8"/>
    <w:pPr>
      <w:keepNext/>
      <w:jc w:val="both"/>
      <w:outlineLvl w:val="6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3C7D42"/>
    <w:pPr>
      <w:autoSpaceDE w:val="0"/>
      <w:autoSpaceDN w:val="0"/>
      <w:ind w:left="5670" w:hanging="5670"/>
      <w:jc w:val="center"/>
    </w:pPr>
    <w:rPr>
      <w:b/>
      <w:bCs/>
      <w:sz w:val="22"/>
      <w:szCs w:val="22"/>
    </w:rPr>
  </w:style>
  <w:style w:type="character" w:customStyle="1" w:styleId="a4">
    <w:name w:val="Заголовок Знак"/>
    <w:basedOn w:val="a0"/>
    <w:link w:val="a3"/>
    <w:rsid w:val="003C7D42"/>
    <w:rPr>
      <w:rFonts w:ascii="Times New Roman" w:eastAsia="Times New Roman" w:hAnsi="Times New Roman" w:cs="Times New Roman"/>
      <w:b/>
      <w:bCs/>
      <w:lang w:eastAsia="ru-RU"/>
    </w:rPr>
  </w:style>
  <w:style w:type="paragraph" w:styleId="a5">
    <w:name w:val="Body Text Indent"/>
    <w:basedOn w:val="a"/>
    <w:link w:val="a6"/>
    <w:unhideWhenUsed/>
    <w:rsid w:val="003C7D42"/>
    <w:pPr>
      <w:spacing w:before="360"/>
      <w:jc w:val="both"/>
    </w:pPr>
    <w:rPr>
      <w:b/>
      <w:sz w:val="28"/>
    </w:rPr>
  </w:style>
  <w:style w:type="character" w:customStyle="1" w:styleId="a6">
    <w:name w:val="Основной текст с отступом Знак"/>
    <w:basedOn w:val="a0"/>
    <w:link w:val="a5"/>
    <w:rsid w:val="003C7D4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Subtitle"/>
    <w:basedOn w:val="a"/>
    <w:link w:val="a8"/>
    <w:qFormat/>
    <w:rsid w:val="003C7D42"/>
    <w:pPr>
      <w:autoSpaceDE w:val="0"/>
      <w:autoSpaceDN w:val="0"/>
      <w:jc w:val="center"/>
    </w:pPr>
    <w:rPr>
      <w:b/>
      <w:bCs/>
      <w:caps/>
      <w:sz w:val="22"/>
      <w:szCs w:val="22"/>
    </w:rPr>
  </w:style>
  <w:style w:type="character" w:customStyle="1" w:styleId="a8">
    <w:name w:val="Подзаголовок Знак"/>
    <w:basedOn w:val="a0"/>
    <w:link w:val="a7"/>
    <w:rsid w:val="003C7D42"/>
    <w:rPr>
      <w:rFonts w:ascii="Times New Roman" w:eastAsia="Times New Roman" w:hAnsi="Times New Roman" w:cs="Times New Roman"/>
      <w:b/>
      <w:bCs/>
      <w:caps/>
      <w:lang w:eastAsia="ru-RU"/>
    </w:rPr>
  </w:style>
  <w:style w:type="paragraph" w:customStyle="1" w:styleId="4">
    <w:name w:val="заголовок 4"/>
    <w:basedOn w:val="a"/>
    <w:next w:val="a"/>
    <w:rsid w:val="003C7D42"/>
    <w:pPr>
      <w:keepNext/>
      <w:autoSpaceDE w:val="0"/>
      <w:autoSpaceDN w:val="0"/>
      <w:jc w:val="center"/>
      <w:outlineLvl w:val="3"/>
    </w:pPr>
    <w:rPr>
      <w:b/>
      <w:bCs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3C7D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C7D4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C01FF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C01FF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576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Normal (Web)"/>
    <w:basedOn w:val="a"/>
    <w:uiPriority w:val="99"/>
    <w:unhideWhenUsed/>
    <w:rsid w:val="00E57651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c">
    <w:name w:val="List Paragraph"/>
    <w:basedOn w:val="a"/>
    <w:uiPriority w:val="34"/>
    <w:qFormat/>
    <w:rsid w:val="00744B89"/>
    <w:pPr>
      <w:ind w:left="720"/>
      <w:contextualSpacing/>
    </w:pPr>
  </w:style>
  <w:style w:type="paragraph" w:customStyle="1" w:styleId="rvps2">
    <w:name w:val="rvps2"/>
    <w:basedOn w:val="a"/>
    <w:rsid w:val="00A24818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styleId="ad">
    <w:name w:val="Hyperlink"/>
    <w:basedOn w:val="a0"/>
    <w:uiPriority w:val="99"/>
    <w:unhideWhenUsed/>
    <w:rsid w:val="00466952"/>
    <w:rPr>
      <w:color w:val="0000FF" w:themeColor="hyperlink"/>
      <w:u w:val="single"/>
    </w:rPr>
  </w:style>
  <w:style w:type="table" w:styleId="ae">
    <w:name w:val="Table Grid"/>
    <w:basedOn w:val="a1"/>
    <w:uiPriority w:val="59"/>
    <w:rsid w:val="009B3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7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2</Pages>
  <Words>2857</Words>
  <Characters>1629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Груй СЙ_2</dc:creator>
  <cp:lastModifiedBy>User23</cp:lastModifiedBy>
  <cp:revision>108</cp:revision>
  <cp:lastPrinted>2026-09-14T05:54:00Z</cp:lastPrinted>
  <dcterms:created xsi:type="dcterms:W3CDTF">2023-01-26T15:07:00Z</dcterms:created>
  <dcterms:modified xsi:type="dcterms:W3CDTF">2026-09-14T05:55:00Z</dcterms:modified>
</cp:coreProperties>
</file>